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14A27" w14:textId="59DA78D6" w:rsidR="00177B88" w:rsidRPr="007C57F8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  <w:r w:rsidRPr="007C57F8">
        <w:rPr>
          <w:rFonts w:ascii="Arial" w:hAnsi="Arial" w:cs="Arial"/>
          <w:b/>
          <w:bCs/>
          <w:sz w:val="24"/>
          <w:lang w:val="en-GB"/>
        </w:rPr>
        <w:t xml:space="preserve">3GPP TSG RAN WG1 </w:t>
      </w:r>
      <w:r w:rsidR="00806229" w:rsidRPr="007C57F8">
        <w:rPr>
          <w:rFonts w:ascii="Arial" w:hAnsi="Arial" w:cs="Arial"/>
          <w:b/>
          <w:bCs/>
          <w:sz w:val="24"/>
          <w:lang w:val="en-GB"/>
        </w:rPr>
        <w:t xml:space="preserve">meeting </w:t>
      </w:r>
      <w:r w:rsidR="00AA3B7C" w:rsidRPr="007C57F8">
        <w:rPr>
          <w:rFonts w:ascii="Arial" w:hAnsi="Arial" w:cs="Arial"/>
          <w:b/>
          <w:bCs/>
          <w:sz w:val="24"/>
          <w:lang w:val="en-GB"/>
        </w:rPr>
        <w:t>#</w:t>
      </w:r>
      <w:r w:rsidR="008F7EC6" w:rsidRPr="007C57F8">
        <w:rPr>
          <w:rFonts w:ascii="Arial" w:hAnsi="Arial" w:cs="Arial"/>
          <w:b/>
          <w:bCs/>
          <w:sz w:val="24"/>
          <w:lang w:val="en-GB"/>
        </w:rPr>
        <w:t>100</w:t>
      </w:r>
      <w:r w:rsidR="00EB5041" w:rsidRPr="007C57F8">
        <w:rPr>
          <w:rFonts w:ascii="Arial" w:hAnsi="Arial" w:cs="Arial"/>
          <w:b/>
          <w:bCs/>
          <w:sz w:val="24"/>
          <w:lang w:val="en-GB"/>
        </w:rPr>
        <w:t>bis-</w:t>
      </w:r>
      <w:r w:rsidR="008A3E10" w:rsidRPr="007C57F8">
        <w:rPr>
          <w:rFonts w:ascii="Arial" w:hAnsi="Arial" w:cs="Arial"/>
          <w:b/>
          <w:bCs/>
          <w:sz w:val="24"/>
          <w:lang w:val="en-GB"/>
        </w:rPr>
        <w:t>e</w:t>
      </w:r>
      <w:r w:rsidRPr="007C57F8">
        <w:rPr>
          <w:rFonts w:ascii="Arial" w:hAnsi="Arial" w:cs="Arial"/>
          <w:b/>
          <w:bCs/>
          <w:sz w:val="24"/>
          <w:lang w:val="en-GB"/>
        </w:rPr>
        <w:t xml:space="preserve">           </w:t>
      </w:r>
      <w:r w:rsidR="00E106C5" w:rsidRPr="007C57F8">
        <w:rPr>
          <w:rFonts w:ascii="Arial" w:hAnsi="Arial" w:cs="Arial"/>
          <w:b/>
          <w:bCs/>
          <w:sz w:val="24"/>
          <w:lang w:val="en-GB"/>
        </w:rPr>
        <w:tab/>
      </w:r>
      <w:r w:rsidR="004330E8" w:rsidRPr="007C57F8">
        <w:rPr>
          <w:rFonts w:ascii="Arial" w:hAnsi="Arial" w:cs="Arial"/>
          <w:b/>
          <w:bCs/>
          <w:sz w:val="24"/>
          <w:lang w:val="en-GB"/>
        </w:rPr>
        <w:t xml:space="preserve"> </w:t>
      </w:r>
      <w:r w:rsidR="00636483" w:rsidRPr="00636483">
        <w:rPr>
          <w:rFonts w:ascii="Arial" w:hAnsi="Arial" w:cs="Arial"/>
          <w:b/>
          <w:bCs/>
          <w:sz w:val="24"/>
          <w:lang w:val="en-GB"/>
        </w:rPr>
        <w:t>R1-2001792</w:t>
      </w:r>
    </w:p>
    <w:p w14:paraId="2271C914" w14:textId="4100E060" w:rsidR="00CA26CE" w:rsidRDefault="008A3E10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noProof w:val="0"/>
          <w:sz w:val="24"/>
          <w:szCs w:val="24"/>
          <w:lang w:val="en-GB" w:eastAsia="zh-CN"/>
        </w:rPr>
        <w:t>e</w:t>
      </w:r>
      <w:r w:rsidRPr="00CC0707">
        <w:rPr>
          <w:noProof w:val="0"/>
          <w:sz w:val="24"/>
          <w:szCs w:val="24"/>
          <w:lang w:val="en-GB" w:eastAsia="zh-CN"/>
        </w:rPr>
        <w:t>-</w:t>
      </w:r>
      <w:r>
        <w:rPr>
          <w:noProof w:val="0"/>
          <w:sz w:val="24"/>
          <w:szCs w:val="24"/>
          <w:lang w:val="en-GB" w:eastAsia="zh-CN"/>
        </w:rPr>
        <w:t>M</w:t>
      </w:r>
      <w:r w:rsidRPr="00CC0707">
        <w:rPr>
          <w:noProof w:val="0"/>
          <w:sz w:val="24"/>
          <w:szCs w:val="24"/>
          <w:lang w:val="en-GB" w:eastAsia="zh-CN"/>
        </w:rPr>
        <w:t>eetin</w:t>
      </w:r>
      <w:r>
        <w:rPr>
          <w:noProof w:val="0"/>
          <w:sz w:val="24"/>
          <w:szCs w:val="24"/>
          <w:lang w:val="en-GB" w:eastAsia="zh-CN"/>
        </w:rPr>
        <w:t>g</w:t>
      </w:r>
      <w:r w:rsidRPr="00CC0707">
        <w:rPr>
          <w:noProof w:val="0"/>
          <w:sz w:val="24"/>
          <w:szCs w:val="24"/>
          <w:lang w:val="en-GB" w:eastAsia="zh-CN"/>
        </w:rPr>
        <w:t xml:space="preserve">, </w:t>
      </w:r>
      <w:r w:rsidR="00EB5041">
        <w:rPr>
          <w:noProof w:val="0"/>
          <w:sz w:val="24"/>
          <w:szCs w:val="24"/>
          <w:lang w:val="en-GB" w:eastAsia="zh-CN"/>
        </w:rPr>
        <w:t>April</w:t>
      </w:r>
      <w:r w:rsidR="00EB5041" w:rsidRPr="00CC0707">
        <w:rPr>
          <w:noProof w:val="0"/>
          <w:sz w:val="24"/>
          <w:szCs w:val="24"/>
          <w:lang w:val="en-GB" w:eastAsia="zh-CN"/>
        </w:rPr>
        <w:t xml:space="preserve"> </w:t>
      </w:r>
      <w:r w:rsidR="00516028">
        <w:rPr>
          <w:noProof w:val="0"/>
          <w:sz w:val="24"/>
          <w:szCs w:val="24"/>
          <w:lang w:val="en-GB" w:eastAsia="zh-CN"/>
        </w:rPr>
        <w:t>20</w:t>
      </w:r>
      <w:r w:rsidR="00EB5041">
        <w:rPr>
          <w:noProof w:val="0"/>
          <w:sz w:val="24"/>
          <w:szCs w:val="24"/>
          <w:lang w:val="en-GB" w:eastAsia="zh-CN"/>
        </w:rPr>
        <w:t xml:space="preserve"> - </w:t>
      </w:r>
      <w:r w:rsidR="00516028">
        <w:rPr>
          <w:noProof w:val="0"/>
          <w:sz w:val="24"/>
          <w:szCs w:val="24"/>
          <w:lang w:val="en-GB" w:eastAsia="zh-CN"/>
        </w:rPr>
        <w:t>30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 xml:space="preserve"> 20</w:t>
      </w:r>
      <w:r w:rsidR="008F7EC6">
        <w:rPr>
          <w:rFonts w:eastAsia="MS Mincho" w:cs="Arial"/>
          <w:bCs/>
          <w:noProof w:val="0"/>
          <w:sz w:val="24"/>
          <w:lang w:val="en-GB" w:eastAsia="ja-JP"/>
        </w:rPr>
        <w:t>20</w:t>
      </w:r>
    </w:p>
    <w:p w14:paraId="672A6659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2A8F6301" w14:textId="2D5A8921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636483">
        <w:rPr>
          <w:rFonts w:cs="Arial"/>
          <w:b/>
          <w:bCs/>
          <w:sz w:val="24"/>
        </w:rPr>
        <w:t>7.2.3.4</w:t>
      </w:r>
    </w:p>
    <w:p w14:paraId="422066DA" w14:textId="77777777" w:rsidR="00E128F2" w:rsidRPr="007C57F8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7C57F8">
        <w:rPr>
          <w:rFonts w:ascii="Arial" w:hAnsi="Arial" w:cs="Arial"/>
          <w:b/>
          <w:bCs/>
          <w:sz w:val="24"/>
          <w:lang w:val="en-GB"/>
        </w:rPr>
        <w:t>Source:</w:t>
      </w:r>
      <w:r w:rsidRPr="007C57F8">
        <w:rPr>
          <w:rFonts w:ascii="Arial" w:hAnsi="Arial" w:cs="Arial"/>
          <w:b/>
          <w:bCs/>
          <w:sz w:val="24"/>
          <w:lang w:val="en-GB"/>
        </w:rPr>
        <w:tab/>
      </w:r>
      <w:r w:rsidR="00013455" w:rsidRPr="007C57F8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="003A7926" w:rsidRPr="007C57F8">
        <w:rPr>
          <w:rFonts w:ascii="Arial" w:hAnsi="Arial" w:cs="Arial"/>
          <w:b/>
          <w:bCs/>
          <w:sz w:val="24"/>
          <w:lang w:val="en-GB"/>
        </w:rPr>
        <w:t>Nokia</w:t>
      </w:r>
      <w:r w:rsidR="00013455" w:rsidRPr="007C57F8">
        <w:rPr>
          <w:rFonts w:ascii="Arial" w:hAnsi="Arial" w:cs="Arial"/>
          <w:b/>
          <w:bCs/>
          <w:sz w:val="24"/>
          <w:lang w:val="en-GB"/>
        </w:rPr>
        <w:t xml:space="preserve"> Shanghai Bell</w:t>
      </w:r>
    </w:p>
    <w:p w14:paraId="53913236" w14:textId="0912D244" w:rsidR="0034111C" w:rsidRPr="007C57F8" w:rsidRDefault="0034111C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7C57F8">
        <w:rPr>
          <w:rFonts w:ascii="Arial" w:hAnsi="Arial" w:cs="Arial"/>
          <w:b/>
          <w:bCs/>
          <w:sz w:val="24"/>
          <w:lang w:val="en-GB"/>
        </w:rPr>
        <w:t>Title:</w:t>
      </w:r>
      <w:r w:rsidRPr="007C57F8">
        <w:rPr>
          <w:rFonts w:ascii="Arial" w:hAnsi="Arial" w:cs="Arial"/>
          <w:b/>
          <w:bCs/>
          <w:sz w:val="24"/>
          <w:lang w:val="en-GB"/>
        </w:rPr>
        <w:tab/>
      </w:r>
      <w:r w:rsidR="0029378E" w:rsidRPr="007C57F8">
        <w:rPr>
          <w:rFonts w:ascii="Arial" w:hAnsi="Arial" w:cs="Arial"/>
          <w:b/>
          <w:bCs/>
          <w:sz w:val="24"/>
          <w:lang w:val="en-GB"/>
        </w:rPr>
        <w:tab/>
      </w:r>
      <w:r w:rsidR="007C57F8">
        <w:rPr>
          <w:rFonts w:ascii="Arial" w:hAnsi="Arial" w:cs="Arial"/>
          <w:b/>
          <w:bCs/>
          <w:sz w:val="24"/>
          <w:lang w:val="en-GB"/>
        </w:rPr>
        <w:t xml:space="preserve">Specifications for </w:t>
      </w:r>
      <w:proofErr w:type="spellStart"/>
      <w:r w:rsidR="007C57F8">
        <w:rPr>
          <w:rFonts w:ascii="Arial" w:hAnsi="Arial" w:cs="Arial"/>
          <w:b/>
          <w:bCs/>
          <w:sz w:val="24"/>
          <w:lang w:val="en-GB"/>
        </w:rPr>
        <w:t>T_delta</w:t>
      </w:r>
      <w:proofErr w:type="spellEnd"/>
      <w:r w:rsidR="007C57F8">
        <w:rPr>
          <w:rFonts w:ascii="Arial" w:hAnsi="Arial" w:cs="Arial"/>
          <w:b/>
          <w:bCs/>
          <w:sz w:val="24"/>
          <w:lang w:val="en-GB"/>
        </w:rPr>
        <w:t xml:space="preserve"> signalling</w:t>
      </w:r>
    </w:p>
    <w:p w14:paraId="0E1955EB" w14:textId="77777777" w:rsidR="0034111C" w:rsidRPr="007C57F8" w:rsidRDefault="0034111C">
      <w:pPr>
        <w:rPr>
          <w:rFonts w:ascii="Arial" w:hAnsi="Arial" w:cs="Arial"/>
          <w:b/>
          <w:bCs/>
          <w:sz w:val="24"/>
          <w:lang w:val="en-GB"/>
        </w:rPr>
      </w:pPr>
      <w:r w:rsidRPr="007C57F8">
        <w:rPr>
          <w:rFonts w:ascii="Arial" w:hAnsi="Arial" w:cs="Arial"/>
          <w:b/>
          <w:bCs/>
          <w:sz w:val="24"/>
          <w:lang w:val="en-GB"/>
        </w:rPr>
        <w:t>Document for:</w:t>
      </w:r>
      <w:r w:rsidRPr="007C57F8">
        <w:rPr>
          <w:rFonts w:ascii="Arial" w:hAnsi="Arial" w:cs="Arial"/>
          <w:b/>
          <w:bCs/>
          <w:sz w:val="24"/>
          <w:lang w:val="en-GB"/>
        </w:rPr>
        <w:tab/>
      </w:r>
      <w:r w:rsidRPr="007C57F8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14:paraId="64DDFCA6" w14:textId="77777777" w:rsidR="0034111C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2CA4194" w14:textId="43D80F44" w:rsidR="004A466E" w:rsidRPr="00DA21BB" w:rsidRDefault="007D229E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RAN2 made in the #109e meeting following agreements on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signalling:</w:t>
      </w:r>
    </w:p>
    <w:p w14:paraId="36911161" w14:textId="77777777" w:rsidR="007D229E" w:rsidRPr="00DA21BB" w:rsidRDefault="007D229E" w:rsidP="00DA21BB">
      <w:pPr>
        <w:pStyle w:val="Agreement"/>
        <w:jc w:val="both"/>
        <w:rPr>
          <w:rFonts w:ascii="Times New Roman" w:hAnsi="Times New Roman"/>
          <w:sz w:val="22"/>
          <w:szCs w:val="22"/>
          <w:lang w:eastAsia="zh-CN"/>
        </w:rPr>
      </w:pPr>
      <w:r w:rsidRPr="00DA21BB">
        <w:rPr>
          <w:rFonts w:ascii="Times New Roman" w:hAnsi="Times New Roman"/>
          <w:sz w:val="22"/>
          <w:szCs w:val="22"/>
          <w:lang w:eastAsia="zh-CN"/>
        </w:rPr>
        <w:t xml:space="preserve">The </w:t>
      </w:r>
      <w:proofErr w:type="spellStart"/>
      <w:r w:rsidRPr="00DA21BB">
        <w:rPr>
          <w:rFonts w:ascii="Times New Roman" w:hAnsi="Times New Roman"/>
          <w:sz w:val="22"/>
          <w:szCs w:val="22"/>
          <w:lang w:eastAsia="zh-CN"/>
        </w:rPr>
        <w:t>T_delta</w:t>
      </w:r>
      <w:proofErr w:type="spellEnd"/>
      <w:r w:rsidRPr="00DA21BB">
        <w:rPr>
          <w:rFonts w:ascii="Times New Roman" w:hAnsi="Times New Roman"/>
          <w:sz w:val="22"/>
          <w:szCs w:val="22"/>
          <w:lang w:eastAsia="zh-CN"/>
        </w:rPr>
        <w:t xml:space="preserve"> MAC CE shall not contain SCS.</w:t>
      </w:r>
    </w:p>
    <w:p w14:paraId="76549552" w14:textId="77777777" w:rsidR="007D229E" w:rsidRPr="00DA21BB" w:rsidRDefault="007D229E" w:rsidP="00DA21BB">
      <w:pPr>
        <w:pStyle w:val="Agreement"/>
        <w:jc w:val="both"/>
        <w:rPr>
          <w:rFonts w:ascii="Times New Roman" w:hAnsi="Times New Roman"/>
          <w:sz w:val="22"/>
          <w:szCs w:val="22"/>
          <w:lang w:eastAsia="zh-CN"/>
        </w:rPr>
      </w:pPr>
      <w:r w:rsidRPr="00DA21BB">
        <w:rPr>
          <w:rFonts w:ascii="Times New Roman" w:hAnsi="Times New Roman"/>
          <w:sz w:val="22"/>
          <w:szCs w:val="22"/>
        </w:rPr>
        <w:t xml:space="preserve">Send LS to ask R1 (cc R4) to capture the range mapping of the IE signalled for </w:t>
      </w:r>
      <w:proofErr w:type="spellStart"/>
      <w:r w:rsidRPr="00DA21BB">
        <w:rPr>
          <w:rFonts w:ascii="Times New Roman" w:hAnsi="Times New Roman"/>
          <w:sz w:val="22"/>
          <w:szCs w:val="22"/>
          <w:lang w:eastAsia="zh-CN"/>
        </w:rPr>
        <w:t>T_delta</w:t>
      </w:r>
      <w:proofErr w:type="spellEnd"/>
      <w:r w:rsidRPr="00DA21BB">
        <w:rPr>
          <w:rFonts w:ascii="Times New Roman" w:hAnsi="Times New Roman"/>
          <w:sz w:val="22"/>
          <w:szCs w:val="22"/>
          <w:lang w:eastAsia="zh-CN"/>
        </w:rPr>
        <w:t xml:space="preserve">, inform about our current design. </w:t>
      </w:r>
    </w:p>
    <w:p w14:paraId="2FFFDC1B" w14:textId="77777777" w:rsidR="007D229E" w:rsidRDefault="007D229E" w:rsidP="00DA21BB">
      <w:pPr>
        <w:jc w:val="both"/>
        <w:rPr>
          <w:rFonts w:cs="Times New Roman"/>
          <w:lang w:val="en-GB"/>
        </w:rPr>
      </w:pPr>
    </w:p>
    <w:p w14:paraId="52CE87F5" w14:textId="64F43829" w:rsidR="007D229E" w:rsidRPr="00DA21BB" w:rsidRDefault="007D229E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>LS was sent to RAN1 requesting RAN1 response to following issues:</w:t>
      </w:r>
    </w:p>
    <w:p w14:paraId="0DD9496D" w14:textId="1D35F795" w:rsidR="007D229E" w:rsidRPr="00DA21BB" w:rsidRDefault="007D229E" w:rsidP="00DA21BB">
      <w:pPr>
        <w:pStyle w:val="Header"/>
        <w:widowControl/>
        <w:numPr>
          <w:ilvl w:val="0"/>
          <w:numId w:val="53"/>
        </w:numPr>
        <w:tabs>
          <w:tab w:val="left" w:pos="1304"/>
          <w:tab w:val="center" w:pos="4153"/>
          <w:tab w:val="right" w:pos="8306"/>
        </w:tabs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</w:pPr>
      <w:r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>RAN2 would like to inform RAN1 of its preference to have this mapping captured in RAN1 specifications, and</w:t>
      </w:r>
      <w:r w:rsidR="00B84680"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>,</w:t>
      </w:r>
      <w:r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 xml:space="preserve"> would like to respectfully ask RAN1 to take appropriate action (or notify RAN2 as a matter of priority if this RAN2 preference cannot be met by RAN1).</w:t>
      </w:r>
    </w:p>
    <w:p w14:paraId="63E2A05B" w14:textId="77777777" w:rsidR="007D229E" w:rsidRPr="00DA21BB" w:rsidRDefault="007D229E" w:rsidP="00DA21BB">
      <w:pPr>
        <w:pStyle w:val="Header"/>
        <w:tabs>
          <w:tab w:val="left" w:pos="1304"/>
        </w:tabs>
        <w:ind w:left="720"/>
        <w:jc w:val="both"/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</w:pPr>
    </w:p>
    <w:p w14:paraId="082EA106" w14:textId="77777777" w:rsidR="007D229E" w:rsidRPr="00DA21BB" w:rsidRDefault="007D229E" w:rsidP="00DA21BB">
      <w:pPr>
        <w:pStyle w:val="Header"/>
        <w:widowControl/>
        <w:numPr>
          <w:ilvl w:val="0"/>
          <w:numId w:val="53"/>
        </w:numPr>
        <w:tabs>
          <w:tab w:val="left" w:pos="1304"/>
          <w:tab w:val="center" w:pos="4153"/>
          <w:tab w:val="right" w:pos="8306"/>
        </w:tabs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</w:pPr>
      <w:r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 xml:space="preserve">As already mentioned, the size of the </w:t>
      </w:r>
      <w:proofErr w:type="spellStart"/>
      <w:r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>T_delta</w:t>
      </w:r>
      <w:proofErr w:type="spellEnd"/>
      <w:r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 xml:space="preserve"> field (containing the index value of </w:t>
      </w:r>
      <w:proofErr w:type="spellStart"/>
      <w:r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>T_delta</w:t>
      </w:r>
      <w:proofErr w:type="spellEnd"/>
      <w:r w:rsidRPr="00DA21BB">
        <w:rPr>
          <w:rFonts w:ascii="Times New Roman" w:eastAsiaTheme="minorHAnsi" w:hAnsi="Times New Roman"/>
          <w:b w:val="0"/>
          <w:i/>
          <w:iCs/>
          <w:noProof w:val="0"/>
          <w:sz w:val="22"/>
          <w:szCs w:val="22"/>
          <w:lang w:val="en-GB"/>
        </w:rPr>
        <w:t>) is 11 bits. If RAN1 finds this inadequate, RAN2 would very much appreciate it if RAN1 could inform RAN2 at their earliest convenience and provide the number of bits required (if different from 11).</w:t>
      </w:r>
    </w:p>
    <w:p w14:paraId="40801EF7" w14:textId="38A1373F" w:rsidR="007D229E" w:rsidRPr="00DA21BB" w:rsidRDefault="007D229E" w:rsidP="00DA21BB">
      <w:pPr>
        <w:jc w:val="both"/>
        <w:rPr>
          <w:rFonts w:ascii="Times New Roman" w:hAnsi="Times New Roman" w:cs="Times New Roman"/>
          <w:lang w:val="en-US"/>
        </w:rPr>
      </w:pPr>
    </w:p>
    <w:p w14:paraId="1BD135D8" w14:textId="0FA0A57D" w:rsidR="007D229E" w:rsidRPr="00DA21BB" w:rsidRDefault="00B84680" w:rsidP="00DA21BB">
      <w:pPr>
        <w:jc w:val="both"/>
        <w:rPr>
          <w:rFonts w:ascii="Times New Roman" w:hAnsi="Times New Roman" w:cs="Times New Roman"/>
          <w:lang w:val="en-US"/>
        </w:rPr>
      </w:pPr>
      <w:r w:rsidRPr="00DA21BB">
        <w:rPr>
          <w:rFonts w:ascii="Times New Roman" w:hAnsi="Times New Roman" w:cs="Times New Roman"/>
          <w:lang w:val="en-US"/>
        </w:rPr>
        <w:t>In this contribution</w:t>
      </w:r>
      <w:r w:rsidR="001969D3" w:rsidRPr="00DA21BB">
        <w:rPr>
          <w:rFonts w:ascii="Times New Roman" w:hAnsi="Times New Roman" w:cs="Times New Roman"/>
          <w:lang w:val="en-US"/>
        </w:rPr>
        <w:t>,</w:t>
      </w:r>
      <w:r w:rsidRPr="00DA21BB">
        <w:rPr>
          <w:rFonts w:ascii="Times New Roman" w:hAnsi="Times New Roman" w:cs="Times New Roman"/>
          <w:lang w:val="en-US"/>
        </w:rPr>
        <w:t xml:space="preserve"> we discuss the way to specify </w:t>
      </w:r>
      <w:proofErr w:type="spellStart"/>
      <w:r w:rsidRPr="00DA21BB">
        <w:rPr>
          <w:rFonts w:ascii="Times New Roman" w:hAnsi="Times New Roman" w:cs="Times New Roman"/>
          <w:lang w:val="en-US"/>
        </w:rPr>
        <w:t>T_delta</w:t>
      </w:r>
      <w:proofErr w:type="spellEnd"/>
      <w:r w:rsidRPr="00DA21BB">
        <w:rPr>
          <w:rFonts w:ascii="Times New Roman" w:hAnsi="Times New Roman" w:cs="Times New Roman"/>
          <w:lang w:val="en-US"/>
        </w:rPr>
        <w:t xml:space="preserve"> mapping and signaling. The range and granularity of </w:t>
      </w:r>
      <w:proofErr w:type="spellStart"/>
      <w:r w:rsidRPr="00DA21BB">
        <w:rPr>
          <w:rFonts w:ascii="Times New Roman" w:hAnsi="Times New Roman" w:cs="Times New Roman"/>
          <w:lang w:val="en-US"/>
        </w:rPr>
        <w:t>T_delta</w:t>
      </w:r>
      <w:proofErr w:type="spellEnd"/>
      <w:r w:rsidRPr="00DA21BB">
        <w:rPr>
          <w:rFonts w:ascii="Times New Roman" w:hAnsi="Times New Roman" w:cs="Times New Roman"/>
          <w:lang w:val="en-US"/>
        </w:rPr>
        <w:t xml:space="preserve"> ha</w:t>
      </w:r>
      <w:r w:rsidR="001969D3" w:rsidRPr="00DA21BB">
        <w:rPr>
          <w:rFonts w:ascii="Times New Roman" w:hAnsi="Times New Roman" w:cs="Times New Roman"/>
          <w:lang w:val="en-US"/>
        </w:rPr>
        <w:t>ve</w:t>
      </w:r>
      <w:r w:rsidRPr="00DA21BB">
        <w:rPr>
          <w:rFonts w:ascii="Times New Roman" w:hAnsi="Times New Roman" w:cs="Times New Roman"/>
          <w:lang w:val="en-US"/>
        </w:rPr>
        <w:t xml:space="preserve"> been defined by RAN4 </w:t>
      </w:r>
      <w:r w:rsidR="00107144" w:rsidRPr="00DA21BB">
        <w:rPr>
          <w:rFonts w:ascii="Times New Roman" w:hAnsi="Times New Roman" w:cs="Times New Roman"/>
          <w:lang w:val="en-US"/>
        </w:rPr>
        <w:t xml:space="preserve">[2] </w:t>
      </w:r>
      <w:r w:rsidRPr="00DA21BB">
        <w:rPr>
          <w:rFonts w:ascii="Times New Roman" w:hAnsi="Times New Roman" w:cs="Times New Roman"/>
          <w:lang w:val="en-US"/>
        </w:rPr>
        <w:t xml:space="preserve">which </w:t>
      </w:r>
      <w:r w:rsidR="001D5C92">
        <w:rPr>
          <w:rFonts w:ascii="Times New Roman" w:hAnsi="Times New Roman" w:cs="Times New Roman"/>
          <w:lang w:val="en-US"/>
        </w:rPr>
        <w:t>shall</w:t>
      </w:r>
      <w:r w:rsidRPr="00DA21BB">
        <w:rPr>
          <w:rFonts w:ascii="Times New Roman" w:hAnsi="Times New Roman" w:cs="Times New Roman"/>
          <w:lang w:val="en-US"/>
        </w:rPr>
        <w:t xml:space="preserve"> be the basis for the values to be signaled for different SCSs and on different (FR1/FR2) bands.</w:t>
      </w:r>
    </w:p>
    <w:p w14:paraId="49A4DA03" w14:textId="77777777" w:rsidR="00B84680" w:rsidRPr="007D229E" w:rsidRDefault="00B84680" w:rsidP="004A466E">
      <w:pPr>
        <w:rPr>
          <w:rFonts w:cs="Times New Roman"/>
          <w:lang w:val="en-US"/>
        </w:rPr>
      </w:pPr>
    </w:p>
    <w:p w14:paraId="6736C039" w14:textId="3D3A1EA7" w:rsidR="00D64E44" w:rsidRDefault="00062630" w:rsidP="00062630">
      <w:pPr>
        <w:pStyle w:val="Heading1"/>
        <w:rPr>
          <w:color w:val="000000"/>
        </w:rPr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D64E44">
        <w:rPr>
          <w:color w:val="000000"/>
        </w:rPr>
        <w:t>Discussion</w:t>
      </w:r>
    </w:p>
    <w:p w14:paraId="2B886465" w14:textId="7A2ED86F" w:rsidR="00973920" w:rsidRDefault="00973920" w:rsidP="00973920">
      <w:pPr>
        <w:pStyle w:val="Heading2"/>
      </w:pPr>
      <w:r>
        <w:t>2.</w:t>
      </w:r>
      <w:r w:rsidR="00F00EFB">
        <w:t>1</w:t>
      </w:r>
      <w:r>
        <w:tab/>
      </w:r>
      <w:r w:rsidR="00B84680">
        <w:t xml:space="preserve">Specifications for </w:t>
      </w:r>
      <w:proofErr w:type="spellStart"/>
      <w:r w:rsidR="00B84680">
        <w:t>T_delta</w:t>
      </w:r>
      <w:proofErr w:type="spellEnd"/>
    </w:p>
    <w:p w14:paraId="0834626E" w14:textId="207B837A" w:rsidR="007C57F8" w:rsidRPr="00DA21BB" w:rsidRDefault="00B84680" w:rsidP="00DA21BB">
      <w:pPr>
        <w:spacing w:after="120" w:line="240" w:lineRule="auto"/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RAN2 proposal was that mapping of the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values to </w:t>
      </w:r>
      <w:r w:rsidR="00170FFB" w:rsidRPr="00DA21BB">
        <w:rPr>
          <w:rFonts w:ascii="Times New Roman" w:hAnsi="Times New Roman" w:cs="Times New Roman"/>
          <w:lang w:val="en-GB"/>
        </w:rPr>
        <w:t xml:space="preserve">indices </w:t>
      </w:r>
      <w:r w:rsidRPr="00DA21BB">
        <w:rPr>
          <w:rFonts w:ascii="Times New Roman" w:hAnsi="Times New Roman" w:cs="Times New Roman"/>
          <w:lang w:val="en-GB"/>
        </w:rPr>
        <w:t>to be used in MAC</w:t>
      </w:r>
      <w:r w:rsidR="00170FFB" w:rsidRPr="00DA21BB">
        <w:rPr>
          <w:rFonts w:ascii="Times New Roman" w:hAnsi="Times New Roman" w:cs="Times New Roman"/>
          <w:lang w:val="en-GB"/>
        </w:rPr>
        <w:t>-CE</w:t>
      </w:r>
      <w:r w:rsidRPr="00DA21BB">
        <w:rPr>
          <w:rFonts w:ascii="Times New Roman" w:hAnsi="Times New Roman" w:cs="Times New Roman"/>
          <w:lang w:val="en-GB"/>
        </w:rPr>
        <w:t xml:space="preserve"> </w:t>
      </w:r>
      <w:r w:rsidR="001D5C92">
        <w:rPr>
          <w:rFonts w:ascii="Times New Roman" w:hAnsi="Times New Roman" w:cs="Times New Roman"/>
          <w:lang w:val="en-GB"/>
        </w:rPr>
        <w:t>shall</w:t>
      </w:r>
      <w:r w:rsidRPr="00DA21BB">
        <w:rPr>
          <w:rFonts w:ascii="Times New Roman" w:hAnsi="Times New Roman" w:cs="Times New Roman"/>
          <w:lang w:val="en-GB"/>
        </w:rPr>
        <w:t xml:space="preserve"> be defined in the RAN1 specifications. </w:t>
      </w:r>
      <w:r w:rsidR="002517E0" w:rsidRPr="00DA21BB">
        <w:rPr>
          <w:rFonts w:ascii="Times New Roman" w:hAnsi="Times New Roman" w:cs="Times New Roman"/>
          <w:lang w:val="en-GB"/>
        </w:rPr>
        <w:t xml:space="preserve">Given indices are used in the </w:t>
      </w:r>
      <w:proofErr w:type="spellStart"/>
      <w:r w:rsidR="002517E0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2517E0" w:rsidRPr="00DA21BB">
        <w:rPr>
          <w:rFonts w:ascii="Times New Roman" w:hAnsi="Times New Roman" w:cs="Times New Roman"/>
          <w:lang w:val="en-GB"/>
        </w:rPr>
        <w:t xml:space="preserve"> field in the MAC-CE which </w:t>
      </w:r>
      <w:r w:rsidR="00170FFB" w:rsidRPr="00DA21BB">
        <w:rPr>
          <w:rFonts w:ascii="Times New Roman" w:hAnsi="Times New Roman" w:cs="Times New Roman"/>
          <w:lang w:val="en-GB"/>
        </w:rPr>
        <w:t xml:space="preserve">RAN2 would </w:t>
      </w:r>
      <w:r w:rsidR="002517E0" w:rsidRPr="00DA21BB">
        <w:rPr>
          <w:rFonts w:ascii="Times New Roman" w:hAnsi="Times New Roman" w:cs="Times New Roman"/>
          <w:lang w:val="en-GB"/>
        </w:rPr>
        <w:t>incorporate in the MAC specification.</w:t>
      </w:r>
    </w:p>
    <w:p w14:paraId="554B6ABC" w14:textId="001D3D3D" w:rsidR="008F10C7" w:rsidRPr="00DA21BB" w:rsidRDefault="002517E0" w:rsidP="00DA21BB">
      <w:pPr>
        <w:spacing w:after="120" w:line="240" w:lineRule="auto"/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RAN1 specifications for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can be aligned with the way how timing advance (TA) has been specified. The procedures related to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and mapping of the values </w:t>
      </w:r>
      <w:r w:rsidR="008F10C7" w:rsidRPr="00DA21BB">
        <w:rPr>
          <w:rFonts w:ascii="Times New Roman" w:hAnsi="Times New Roman" w:cs="Times New Roman"/>
          <w:lang w:val="en-GB"/>
        </w:rPr>
        <w:t xml:space="preserve">can be </w:t>
      </w:r>
      <w:r w:rsidRPr="00DA21BB">
        <w:rPr>
          <w:rFonts w:ascii="Times New Roman" w:hAnsi="Times New Roman" w:cs="Times New Roman"/>
          <w:lang w:val="en-GB"/>
        </w:rPr>
        <w:t xml:space="preserve">included in the </w:t>
      </w:r>
      <w:r w:rsidR="00216E12" w:rsidRPr="00DA21BB">
        <w:rPr>
          <w:rFonts w:ascii="Times New Roman" w:hAnsi="Times New Roman" w:cs="Times New Roman"/>
          <w:lang w:val="en-GB"/>
        </w:rPr>
        <w:t xml:space="preserve">TS </w:t>
      </w:r>
      <w:r w:rsidRPr="00DA21BB">
        <w:rPr>
          <w:rFonts w:ascii="Times New Roman" w:hAnsi="Times New Roman" w:cs="Times New Roman"/>
          <w:lang w:val="en-GB"/>
        </w:rPr>
        <w:t>38.213</w:t>
      </w:r>
      <w:r w:rsidR="008F10C7" w:rsidRPr="00DA21BB">
        <w:rPr>
          <w:rFonts w:ascii="Times New Roman" w:hAnsi="Times New Roman" w:cs="Times New Roman"/>
          <w:lang w:val="en-GB"/>
        </w:rPr>
        <w:t xml:space="preserve"> and then used in the</w:t>
      </w:r>
      <w:r w:rsidRPr="00DA21BB">
        <w:rPr>
          <w:rFonts w:ascii="Times New Roman" w:hAnsi="Times New Roman" w:cs="Times New Roman"/>
          <w:lang w:val="en-GB"/>
        </w:rPr>
        <w:t xml:space="preserve"> MAC specification</w:t>
      </w:r>
      <w:r w:rsidR="008F10C7" w:rsidRPr="00DA21BB">
        <w:rPr>
          <w:rFonts w:ascii="Times New Roman" w:hAnsi="Times New Roman" w:cs="Times New Roman"/>
          <w:lang w:val="en-GB"/>
        </w:rPr>
        <w:t>.</w:t>
      </w:r>
    </w:p>
    <w:p w14:paraId="7DB0DE3E" w14:textId="4147E924" w:rsidR="008F10C7" w:rsidRPr="00DA21BB" w:rsidRDefault="008F10C7" w:rsidP="00DA21B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en-GB"/>
        </w:rPr>
      </w:pPr>
      <w:r w:rsidRPr="00DA21BB">
        <w:rPr>
          <w:rFonts w:ascii="Times New Roman" w:hAnsi="Times New Roman" w:cs="Times New Roman"/>
          <w:b/>
          <w:bCs/>
          <w:iCs/>
          <w:lang w:val="en-GB"/>
        </w:rPr>
        <w:t xml:space="preserve">Proposal 1: RAN1 to </w:t>
      </w:r>
      <w:r w:rsidR="00A659D2" w:rsidRPr="00DA21BB">
        <w:rPr>
          <w:rFonts w:ascii="Times New Roman" w:hAnsi="Times New Roman" w:cs="Times New Roman"/>
          <w:b/>
          <w:bCs/>
          <w:iCs/>
          <w:lang w:val="en-GB"/>
        </w:rPr>
        <w:t xml:space="preserve">agree with the </w:t>
      </w:r>
      <w:r w:rsidRPr="00DA21BB">
        <w:rPr>
          <w:rFonts w:ascii="Times New Roman" w:hAnsi="Times New Roman" w:cs="Times New Roman"/>
          <w:b/>
          <w:bCs/>
          <w:iCs/>
          <w:lang w:val="en-GB"/>
        </w:rPr>
        <w:t xml:space="preserve">RAN2 conclusion to specify </w:t>
      </w:r>
      <w:r w:rsidR="001969D3" w:rsidRPr="00DA21BB">
        <w:rPr>
          <w:rFonts w:ascii="Times New Roman" w:hAnsi="Times New Roman" w:cs="Times New Roman"/>
          <w:b/>
          <w:bCs/>
          <w:iCs/>
          <w:lang w:val="en-GB"/>
        </w:rPr>
        <w:t xml:space="preserve">the </w:t>
      </w:r>
      <w:r w:rsidRPr="00DA21BB">
        <w:rPr>
          <w:rFonts w:ascii="Times New Roman" w:hAnsi="Times New Roman" w:cs="Times New Roman"/>
          <w:b/>
          <w:bCs/>
          <w:iCs/>
          <w:lang w:val="en-GB"/>
        </w:rPr>
        <w:t xml:space="preserve">mapping of </w:t>
      </w:r>
      <w:proofErr w:type="spellStart"/>
      <w:r w:rsidRPr="00DA21BB">
        <w:rPr>
          <w:rFonts w:ascii="Times New Roman" w:hAnsi="Times New Roman" w:cs="Times New Roman"/>
          <w:b/>
          <w:bCs/>
          <w:i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iCs/>
          <w:lang w:val="en-GB"/>
        </w:rPr>
        <w:t xml:space="preserve"> values in RAN1 specification TS 38.213</w:t>
      </w:r>
      <w:r w:rsidR="00B92F3C" w:rsidRPr="00DA21BB">
        <w:rPr>
          <w:rFonts w:ascii="Times New Roman" w:hAnsi="Times New Roman" w:cs="Times New Roman"/>
          <w:b/>
          <w:bCs/>
          <w:iCs/>
          <w:lang w:val="en-GB"/>
        </w:rPr>
        <w:t xml:space="preserve"> aligned with the way how timing advance (TA) has been specified</w:t>
      </w:r>
      <w:r w:rsidRPr="00DA21BB">
        <w:rPr>
          <w:rFonts w:ascii="Times New Roman" w:hAnsi="Times New Roman" w:cs="Times New Roman"/>
          <w:b/>
          <w:bCs/>
          <w:iCs/>
          <w:lang w:val="en-GB"/>
        </w:rPr>
        <w:t>.</w:t>
      </w:r>
    </w:p>
    <w:p w14:paraId="49AE3F36" w14:textId="77777777" w:rsidR="00E308FE" w:rsidRPr="007C57F8" w:rsidRDefault="00E308FE" w:rsidP="00973920">
      <w:pPr>
        <w:spacing w:after="0" w:line="240" w:lineRule="auto"/>
        <w:rPr>
          <w:rFonts w:cs="Times New Roman"/>
          <w:iCs/>
          <w:lang w:val="en-GB"/>
        </w:rPr>
      </w:pPr>
    </w:p>
    <w:p w14:paraId="100EA009" w14:textId="58FC248F" w:rsidR="00373D0E" w:rsidRDefault="00373D0E" w:rsidP="00373D0E">
      <w:pPr>
        <w:pStyle w:val="Heading2"/>
      </w:pPr>
      <w:r>
        <w:lastRenderedPageBreak/>
        <w:t>2.</w:t>
      </w:r>
      <w:r w:rsidR="00F00EFB">
        <w:t>2</w:t>
      </w:r>
      <w:r>
        <w:tab/>
      </w:r>
      <w:r w:rsidR="009852A5">
        <w:t xml:space="preserve">Principles to define </w:t>
      </w:r>
      <w:proofErr w:type="spellStart"/>
      <w:r w:rsidR="00B84680">
        <w:t>T_delta</w:t>
      </w:r>
      <w:proofErr w:type="spellEnd"/>
      <w:r w:rsidR="00B84680">
        <w:t xml:space="preserve"> </w:t>
      </w:r>
      <w:r w:rsidR="009852A5">
        <w:t>information to MAC-CE</w:t>
      </w:r>
    </w:p>
    <w:p w14:paraId="58D62040" w14:textId="511541EA" w:rsidR="00495531" w:rsidRPr="00DA21BB" w:rsidRDefault="008F10C7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>RAN2 agree</w:t>
      </w:r>
      <w:r w:rsidR="000E4F9B" w:rsidRPr="00DA21BB">
        <w:rPr>
          <w:rFonts w:ascii="Times New Roman" w:hAnsi="Times New Roman" w:cs="Times New Roman"/>
          <w:lang w:val="en-GB"/>
        </w:rPr>
        <w:t>d</w:t>
      </w:r>
      <w:r w:rsidRPr="00DA21BB">
        <w:rPr>
          <w:rFonts w:ascii="Times New Roman" w:hAnsi="Times New Roman" w:cs="Times New Roman"/>
          <w:lang w:val="en-GB"/>
        </w:rPr>
        <w:t xml:space="preserve"> </w:t>
      </w:r>
      <w:r w:rsidR="000E4F9B" w:rsidRPr="00DA21BB">
        <w:rPr>
          <w:rFonts w:ascii="Times New Roman" w:hAnsi="Times New Roman" w:cs="Times New Roman"/>
          <w:lang w:val="en-GB"/>
        </w:rPr>
        <w:t xml:space="preserve">not to include </w:t>
      </w:r>
      <w:r w:rsidRPr="00DA21BB">
        <w:rPr>
          <w:rFonts w:ascii="Times New Roman" w:hAnsi="Times New Roman" w:cs="Times New Roman"/>
          <w:lang w:val="en-GB"/>
        </w:rPr>
        <w:t>SCS field in the MAC-CE</w:t>
      </w:r>
      <w:r w:rsidR="000E4F9B" w:rsidRPr="00DA21BB">
        <w:rPr>
          <w:rFonts w:ascii="Times New Roman" w:hAnsi="Times New Roman" w:cs="Times New Roman"/>
          <w:lang w:val="en-GB"/>
        </w:rPr>
        <w:t xml:space="preserve"> of </w:t>
      </w:r>
      <w:proofErr w:type="spellStart"/>
      <w:r w:rsidR="000E4F9B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. This is </w:t>
      </w:r>
      <w:r w:rsidR="001D5C92">
        <w:rPr>
          <w:rFonts w:ascii="Times New Roman" w:hAnsi="Times New Roman" w:cs="Times New Roman"/>
          <w:lang w:val="en-GB"/>
        </w:rPr>
        <w:t>somewhat</w:t>
      </w:r>
      <w:r w:rsidRPr="00DA21BB">
        <w:rPr>
          <w:rFonts w:ascii="Times New Roman" w:hAnsi="Times New Roman" w:cs="Times New Roman"/>
          <w:lang w:val="en-GB"/>
        </w:rPr>
        <w:t xml:space="preserve"> aligned with RAN1 </w:t>
      </w:r>
      <w:r w:rsidR="001D5C92">
        <w:rPr>
          <w:rFonts w:ascii="Times New Roman" w:hAnsi="Times New Roman" w:cs="Times New Roman"/>
          <w:lang w:val="en-GB"/>
        </w:rPr>
        <w:t>views expressed</w:t>
      </w:r>
      <w:r w:rsidRPr="00DA21BB">
        <w:rPr>
          <w:rFonts w:ascii="Times New Roman" w:hAnsi="Times New Roman" w:cs="Times New Roman"/>
          <w:lang w:val="en-GB"/>
        </w:rPr>
        <w:t xml:space="preserve"> in the email discussion [3]. </w:t>
      </w:r>
      <w:r w:rsidR="000E4F9B" w:rsidRPr="00DA21BB">
        <w:rPr>
          <w:rFonts w:ascii="Times New Roman" w:hAnsi="Times New Roman" w:cs="Times New Roman"/>
          <w:lang w:val="en-GB"/>
        </w:rPr>
        <w:t xml:space="preserve">The omitted SCS indication would suggest that the </w:t>
      </w:r>
      <w:proofErr w:type="spellStart"/>
      <w:r w:rsidR="000E4F9B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0E4F9B" w:rsidRPr="00DA21BB">
        <w:rPr>
          <w:rFonts w:ascii="Times New Roman" w:hAnsi="Times New Roman" w:cs="Times New Roman"/>
          <w:lang w:val="en-GB"/>
        </w:rPr>
        <w:t xml:space="preserve"> value should be applicable to the used SCS and the parent determining and signalling </w:t>
      </w:r>
      <w:proofErr w:type="spellStart"/>
      <w:r w:rsidR="000E4F9B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0E4F9B" w:rsidRPr="00DA21BB">
        <w:rPr>
          <w:rFonts w:ascii="Times New Roman" w:hAnsi="Times New Roman" w:cs="Times New Roman"/>
          <w:lang w:val="en-GB"/>
        </w:rPr>
        <w:t xml:space="preserve"> shall take care of that the value</w:t>
      </w:r>
      <w:r w:rsidR="00795B49" w:rsidRPr="00DA21BB">
        <w:rPr>
          <w:rFonts w:ascii="Times New Roman" w:hAnsi="Times New Roman" w:cs="Times New Roman"/>
          <w:lang w:val="en-GB"/>
        </w:rPr>
        <w:t xml:space="preserve"> is </w:t>
      </w:r>
      <w:r w:rsidR="00AA5AA4" w:rsidRPr="00DA21BB">
        <w:rPr>
          <w:rFonts w:ascii="Times New Roman" w:hAnsi="Times New Roman" w:cs="Times New Roman"/>
          <w:lang w:val="en-GB"/>
        </w:rPr>
        <w:t xml:space="preserve">within the range valid for </w:t>
      </w:r>
      <w:r w:rsidR="00795B49" w:rsidRPr="00DA21BB">
        <w:rPr>
          <w:rFonts w:ascii="Times New Roman" w:hAnsi="Times New Roman" w:cs="Times New Roman"/>
          <w:lang w:val="en-GB"/>
        </w:rPr>
        <w:t xml:space="preserve">the SCS in </w:t>
      </w:r>
      <w:r w:rsidR="00AA5AA4" w:rsidRPr="00DA21BB">
        <w:rPr>
          <w:rFonts w:ascii="Times New Roman" w:hAnsi="Times New Roman" w:cs="Times New Roman"/>
          <w:lang w:val="en-GB"/>
        </w:rPr>
        <w:t>concern</w:t>
      </w:r>
      <w:r w:rsidR="00795B49" w:rsidRPr="00DA21BB">
        <w:rPr>
          <w:rFonts w:ascii="Times New Roman" w:hAnsi="Times New Roman" w:cs="Times New Roman"/>
          <w:lang w:val="en-GB"/>
        </w:rPr>
        <w:t xml:space="preserve">. The IAB node receiving the </w:t>
      </w:r>
      <w:proofErr w:type="spellStart"/>
      <w:r w:rsidR="00795B49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795B49" w:rsidRPr="00DA21BB">
        <w:rPr>
          <w:rFonts w:ascii="Times New Roman" w:hAnsi="Times New Roman" w:cs="Times New Roman"/>
          <w:lang w:val="en-GB"/>
        </w:rPr>
        <w:t xml:space="preserve"> can assume that the derivation of the value at the parent node has been done correctly. Furthermore, after de-mapping of the </w:t>
      </w:r>
      <w:proofErr w:type="spellStart"/>
      <w:r w:rsidR="00795B49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795B49" w:rsidRPr="00DA21BB">
        <w:rPr>
          <w:rFonts w:ascii="Times New Roman" w:hAnsi="Times New Roman" w:cs="Times New Roman"/>
          <w:lang w:val="en-GB"/>
        </w:rPr>
        <w:t xml:space="preserve"> at the IAB node, the value shall be an absolute value that can be applied for the DU timing.</w:t>
      </w:r>
    </w:p>
    <w:p w14:paraId="3A3D1594" w14:textId="5C19722B" w:rsidR="00A659D2" w:rsidRPr="00DA21BB" w:rsidRDefault="00981373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>With these assumptions</w:t>
      </w:r>
      <w:r w:rsidR="001969D3" w:rsidRPr="00DA21BB">
        <w:rPr>
          <w:rFonts w:ascii="Times New Roman" w:hAnsi="Times New Roman" w:cs="Times New Roman"/>
          <w:lang w:val="en-GB"/>
        </w:rPr>
        <w:t>,</w:t>
      </w:r>
      <w:r w:rsidRPr="00DA21BB">
        <w:rPr>
          <w:rFonts w:ascii="Times New Roman" w:hAnsi="Times New Roman" w:cs="Times New Roman"/>
          <w:lang w:val="en-GB"/>
        </w:rPr>
        <w:t xml:space="preserve"> it would be logical to use </w:t>
      </w:r>
      <w:r w:rsidR="001D5C92">
        <w:rPr>
          <w:rFonts w:ascii="Times New Roman" w:hAnsi="Times New Roman" w:cs="Times New Roman"/>
          <w:lang w:val="en-GB"/>
        </w:rPr>
        <w:t xml:space="preserve">a </w:t>
      </w:r>
      <w:r w:rsidRPr="00DA21BB">
        <w:rPr>
          <w:rFonts w:ascii="Times New Roman" w:hAnsi="Times New Roman" w:cs="Times New Roman"/>
          <w:lang w:val="en-GB"/>
        </w:rPr>
        <w:t>common value range for all SCSs</w:t>
      </w:r>
      <w:r w:rsidR="001D5C92">
        <w:rPr>
          <w:rFonts w:ascii="Times New Roman" w:hAnsi="Times New Roman" w:cs="Times New Roman"/>
          <w:lang w:val="en-GB"/>
        </w:rPr>
        <w:t>,</w:t>
      </w:r>
      <w:r w:rsidRPr="00DA21BB">
        <w:rPr>
          <w:rFonts w:ascii="Times New Roman" w:hAnsi="Times New Roman" w:cs="Times New Roman"/>
          <w:lang w:val="en-GB"/>
        </w:rPr>
        <w:t xml:space="preserve"> and the parent takes care of that the signalled value falls within the range that is valid for the concerned SCS.</w:t>
      </w:r>
    </w:p>
    <w:p w14:paraId="5BEB24EB" w14:textId="76972356" w:rsidR="00981373" w:rsidRPr="00DA21BB" w:rsidRDefault="00981373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>Proposal 2</w:t>
      </w:r>
      <w:r w:rsidR="00FA0CC1" w:rsidRPr="00DA21BB">
        <w:rPr>
          <w:rFonts w:ascii="Times New Roman" w:hAnsi="Times New Roman" w:cs="Times New Roman"/>
          <w:b/>
          <w:bCs/>
          <w:lang w:val="en-GB"/>
        </w:rPr>
        <w:t>a</w:t>
      </w:r>
      <w:r w:rsidRPr="00DA21BB">
        <w:rPr>
          <w:rFonts w:ascii="Times New Roman" w:hAnsi="Times New Roman" w:cs="Times New Roman"/>
          <w:b/>
          <w:bCs/>
          <w:lang w:val="en-GB"/>
        </w:rPr>
        <w:t>: A single value range for all SCSs is used for the mapping to MAC-CE information.</w:t>
      </w:r>
    </w:p>
    <w:p w14:paraId="6F10E7BD" w14:textId="0DA97190" w:rsidR="00FA0CC1" w:rsidRPr="00DA21BB" w:rsidRDefault="00FA0CC1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2b: Parent node shall be responsible for the signalled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to be within the range valid for the SCS in concern.</w:t>
      </w:r>
    </w:p>
    <w:p w14:paraId="64D9872F" w14:textId="771C2DE1" w:rsidR="00981373" w:rsidRPr="00DA21BB" w:rsidRDefault="009852A5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>The FR information, either FR1 or FR2, can be assumed implicit</w:t>
      </w:r>
      <w:r w:rsidR="001D5C92">
        <w:rPr>
          <w:rFonts w:ascii="Times New Roman" w:hAnsi="Times New Roman" w:cs="Times New Roman"/>
          <w:lang w:val="en-GB"/>
        </w:rPr>
        <w:t>ly</w:t>
      </w:r>
      <w:r w:rsidRPr="00DA21BB">
        <w:rPr>
          <w:rFonts w:ascii="Times New Roman" w:hAnsi="Times New Roman" w:cs="Times New Roman"/>
          <w:lang w:val="en-GB"/>
        </w:rPr>
        <w:t xml:space="preserve"> based on the band used for the BH connection.</w:t>
      </w:r>
    </w:p>
    <w:p w14:paraId="36688C5A" w14:textId="254D6693" w:rsidR="009852A5" w:rsidRPr="00DA21BB" w:rsidRDefault="009852A5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3: Band indication (FR1/FR2) relevant for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is implicitly known by the IAB node.</w:t>
      </w:r>
    </w:p>
    <w:p w14:paraId="2564E919" w14:textId="794330F2" w:rsidR="009852A5" w:rsidRPr="00DA21BB" w:rsidRDefault="009852A5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Based on the assumption of Prop.3, there can be separate mapping tables defined for FR1 and FR2. The granularity of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, which is different for FR1 and FR2, can be </w:t>
      </w:r>
      <w:proofErr w:type="gramStart"/>
      <w:r w:rsidRPr="00DA21BB">
        <w:rPr>
          <w:rFonts w:ascii="Times New Roman" w:hAnsi="Times New Roman" w:cs="Times New Roman"/>
          <w:lang w:val="en-GB"/>
        </w:rPr>
        <w:t>taken into account</w:t>
      </w:r>
      <w:proofErr w:type="gramEnd"/>
      <w:r w:rsidRPr="00DA21BB">
        <w:rPr>
          <w:rFonts w:ascii="Times New Roman" w:hAnsi="Times New Roman" w:cs="Times New Roman"/>
          <w:lang w:val="en-GB"/>
        </w:rPr>
        <w:t xml:space="preserve"> in the mapping tables.</w:t>
      </w:r>
      <w:r w:rsidR="00216E12" w:rsidRPr="00DA21BB">
        <w:rPr>
          <w:rFonts w:ascii="Times New Roman" w:hAnsi="Times New Roman" w:cs="Times New Roman"/>
          <w:lang w:val="en-GB"/>
        </w:rPr>
        <w:t xml:space="preserve"> Furthermore, all the values can be represented (per FR) with 11</w:t>
      </w:r>
      <w:r w:rsidR="00B92F3C" w:rsidRPr="00DA21BB">
        <w:rPr>
          <w:rFonts w:ascii="Times New Roman" w:hAnsi="Times New Roman" w:cs="Times New Roman"/>
          <w:lang w:val="en-GB"/>
        </w:rPr>
        <w:t>-</w:t>
      </w:r>
      <w:r w:rsidR="00216E12" w:rsidRPr="00DA21BB">
        <w:rPr>
          <w:rFonts w:ascii="Times New Roman" w:hAnsi="Times New Roman" w:cs="Times New Roman"/>
          <w:lang w:val="en-GB"/>
        </w:rPr>
        <w:t>bit information which means that RAN1 can confirm the usage of 11</w:t>
      </w:r>
      <w:r w:rsidR="00B92F3C" w:rsidRPr="00DA21BB">
        <w:rPr>
          <w:rFonts w:ascii="Times New Roman" w:hAnsi="Times New Roman" w:cs="Times New Roman"/>
          <w:lang w:val="en-GB"/>
        </w:rPr>
        <w:t>-</w:t>
      </w:r>
      <w:r w:rsidR="00216E12" w:rsidRPr="00DA21BB">
        <w:rPr>
          <w:rFonts w:ascii="Times New Roman" w:hAnsi="Times New Roman" w:cs="Times New Roman"/>
          <w:lang w:val="en-GB"/>
        </w:rPr>
        <w:t>bit information for MAC-CE.</w:t>
      </w:r>
    </w:p>
    <w:p w14:paraId="611CF02A" w14:textId="57A9A356" w:rsidR="009852A5" w:rsidRPr="00DA21BB" w:rsidRDefault="009852A5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4: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mapping tables are defined separately for FR1 and FR2.</w:t>
      </w:r>
    </w:p>
    <w:p w14:paraId="21EC07CA" w14:textId="6D8D25A4" w:rsidR="00216E12" w:rsidRPr="00DA21BB" w:rsidRDefault="00216E12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>Proposal 5: RAN1 to confirm the usage of 11</w:t>
      </w:r>
      <w:r w:rsidR="00B92F3C" w:rsidRPr="00DA21BB">
        <w:rPr>
          <w:rFonts w:ascii="Times New Roman" w:hAnsi="Times New Roman" w:cs="Times New Roman"/>
          <w:b/>
          <w:bCs/>
          <w:lang w:val="en-GB"/>
        </w:rPr>
        <w:t>-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bit information in MAC-CE for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signalling.</w:t>
      </w:r>
    </w:p>
    <w:p w14:paraId="0A9A7298" w14:textId="77777777" w:rsidR="009852A5" w:rsidRDefault="009852A5" w:rsidP="00482BDE">
      <w:pPr>
        <w:rPr>
          <w:lang w:val="en-GB"/>
        </w:rPr>
      </w:pPr>
    </w:p>
    <w:p w14:paraId="2D2171EB" w14:textId="0BDEBD58" w:rsidR="009852A5" w:rsidRDefault="009852A5" w:rsidP="009852A5">
      <w:pPr>
        <w:pStyle w:val="Heading2"/>
      </w:pPr>
      <w:r>
        <w:t>2.</w:t>
      </w:r>
      <w:r w:rsidR="001969D3">
        <w:t>3</w:t>
      </w:r>
      <w:r>
        <w:tab/>
        <w:t xml:space="preserve"> Mapping of </w:t>
      </w:r>
      <w:proofErr w:type="spellStart"/>
      <w:r>
        <w:t>T_delta</w:t>
      </w:r>
      <w:proofErr w:type="spellEnd"/>
      <w:r>
        <w:t xml:space="preserve"> values to MAC-CE</w:t>
      </w:r>
    </w:p>
    <w:p w14:paraId="5A8C2BB7" w14:textId="2B5CF645" w:rsidR="00A659D2" w:rsidRPr="00DA21BB" w:rsidRDefault="009852A5" w:rsidP="00482BDE">
      <w:pPr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As discussed above, a common range of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values can be used for per FR for all SCS.</w:t>
      </w:r>
      <w:r w:rsidR="00107144" w:rsidRPr="00DA21BB">
        <w:rPr>
          <w:rFonts w:ascii="Times New Roman" w:hAnsi="Times New Roman" w:cs="Times New Roman"/>
          <w:lang w:val="en-GB"/>
        </w:rPr>
        <w:t xml:space="preserve"> The</w:t>
      </w:r>
      <w:r w:rsidR="00EB4DB7" w:rsidRPr="00DA21BB">
        <w:rPr>
          <w:rFonts w:ascii="Times New Roman" w:hAnsi="Times New Roman" w:cs="Times New Roman"/>
          <w:lang w:val="en-GB"/>
        </w:rPr>
        <w:t xml:space="preserve"> value ranges per SCS agreed by RAN4 are listed in the following table:</w:t>
      </w:r>
    </w:p>
    <w:p w14:paraId="0D2AB4C1" w14:textId="17C9E2B6" w:rsidR="00EB4DB7" w:rsidRPr="00DA21BB" w:rsidRDefault="00EB4DB7" w:rsidP="00EB4DB7">
      <w:pPr>
        <w:keepNext/>
        <w:jc w:val="center"/>
        <w:rPr>
          <w:rFonts w:ascii="Times New Roman" w:eastAsia="SimSun" w:hAnsi="Times New Roman" w:cs="Times New Roman"/>
          <w:b/>
          <w:lang w:val="en-GB"/>
        </w:rPr>
      </w:pPr>
      <w:r w:rsidRPr="00DA21BB">
        <w:rPr>
          <w:rFonts w:ascii="Times New Roman" w:hAnsi="Times New Roman" w:cs="Times New Roman"/>
          <w:b/>
          <w:lang w:val="en-GB"/>
        </w:rPr>
        <w:t xml:space="preserve">Table </w:t>
      </w:r>
      <w:r w:rsidRPr="00DA21BB">
        <w:rPr>
          <w:rFonts w:ascii="Times New Roman" w:hAnsi="Times New Roman" w:cs="Times New Roman"/>
          <w:b/>
          <w:noProof/>
          <w:lang w:val="en-GB"/>
        </w:rPr>
        <w:fldChar w:fldCharType="begin"/>
      </w:r>
      <w:r w:rsidRPr="00DA21BB">
        <w:rPr>
          <w:rFonts w:ascii="Times New Roman" w:hAnsi="Times New Roman" w:cs="Times New Roman"/>
          <w:b/>
          <w:noProof/>
          <w:lang w:val="en-GB"/>
        </w:rPr>
        <w:instrText xml:space="preserve"> SEQ Table \* ARABIC </w:instrText>
      </w:r>
      <w:r w:rsidRPr="00DA21BB">
        <w:rPr>
          <w:rFonts w:ascii="Times New Roman" w:hAnsi="Times New Roman" w:cs="Times New Roman"/>
          <w:b/>
          <w:noProof/>
          <w:lang w:val="en-GB"/>
        </w:rPr>
        <w:fldChar w:fldCharType="separate"/>
      </w:r>
      <w:r w:rsidR="004B5584" w:rsidRPr="00DA21BB">
        <w:rPr>
          <w:rFonts w:ascii="Times New Roman" w:hAnsi="Times New Roman" w:cs="Times New Roman"/>
          <w:b/>
          <w:noProof/>
          <w:lang w:val="en-GB"/>
        </w:rPr>
        <w:t>1</w:t>
      </w:r>
      <w:r w:rsidRPr="00DA21BB">
        <w:rPr>
          <w:rFonts w:ascii="Times New Roman" w:hAnsi="Times New Roman" w:cs="Times New Roman"/>
          <w:b/>
          <w:noProof/>
          <w:lang w:val="en-GB"/>
        </w:rPr>
        <w:fldChar w:fldCharType="end"/>
      </w:r>
      <w:r w:rsidRPr="00DA21BB">
        <w:rPr>
          <w:rFonts w:ascii="Times New Roman" w:hAnsi="Times New Roman" w:cs="Times New Roman"/>
          <w:b/>
          <w:noProof/>
          <w:lang w:val="en-GB" w:eastAsia="zh-CN"/>
        </w:rPr>
        <w:t>.</w:t>
      </w:r>
      <w:r w:rsidRPr="00DA21BB">
        <w:rPr>
          <w:rFonts w:ascii="Times New Roman" w:hAnsi="Times New Roman" w:cs="Times New Roman"/>
          <w:b/>
          <w:lang w:val="en-GB"/>
        </w:rPr>
        <w:t xml:space="preserve"> Range of </w:t>
      </w:r>
      <w:proofErr w:type="spellStart"/>
      <w:r w:rsidRPr="00DA21BB">
        <w:rPr>
          <w:rFonts w:ascii="Times New Roman" w:hAnsi="Times New Roman" w:cs="Times New Roman"/>
          <w:b/>
          <w:lang w:val="en-GB"/>
        </w:rPr>
        <w:t>T_delta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2211"/>
        <w:gridCol w:w="2268"/>
        <w:gridCol w:w="1275"/>
      </w:tblGrid>
      <w:tr w:rsidR="00EB4DB7" w:rsidRPr="00DA21BB" w14:paraId="25AF286D" w14:textId="15FACD1B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107A" w14:textId="77777777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21BB">
              <w:rPr>
                <w:rFonts w:ascii="Times New Roman" w:hAnsi="Times New Roman" w:cs="Times New Roman"/>
                <w:b/>
                <w:bCs/>
              </w:rPr>
              <w:t>SCS [kHz]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F348" w14:textId="77777777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21BB">
              <w:rPr>
                <w:rFonts w:ascii="Times New Roman" w:hAnsi="Times New Roman" w:cs="Times New Roman"/>
                <w:b/>
                <w:bCs/>
              </w:rPr>
              <w:t xml:space="preserve">Max </w:t>
            </w:r>
            <w:proofErr w:type="spellStart"/>
            <w:r w:rsidRPr="00DA21BB">
              <w:rPr>
                <w:rFonts w:ascii="Times New Roman" w:hAnsi="Times New Roman" w:cs="Times New Roman"/>
                <w:b/>
                <w:bCs/>
              </w:rPr>
              <w:t>T_delta</w:t>
            </w:r>
            <w:proofErr w:type="spellEnd"/>
            <w:r w:rsidRPr="00DA21BB">
              <w:rPr>
                <w:rFonts w:ascii="Times New Roman" w:hAnsi="Times New Roman" w:cs="Times New Roman"/>
                <w:b/>
                <w:bCs/>
              </w:rPr>
              <w:t xml:space="preserve"> [</w:t>
            </w:r>
            <w:proofErr w:type="spellStart"/>
            <w:r w:rsidRPr="00DA21BB">
              <w:rPr>
                <w:rFonts w:ascii="Times New Roman" w:hAnsi="Times New Roman" w:cs="Times New Roman"/>
                <w:b/>
                <w:bCs/>
              </w:rPr>
              <w:t>Tc</w:t>
            </w:r>
            <w:proofErr w:type="spellEnd"/>
            <w:r w:rsidRPr="00DA21BB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FEA0" w14:textId="77777777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21B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Min </w:t>
            </w:r>
            <w:proofErr w:type="spellStart"/>
            <w:r w:rsidRPr="00DA21BB">
              <w:rPr>
                <w:rFonts w:ascii="Times New Roman" w:hAnsi="Times New Roman" w:cs="Times New Roman"/>
                <w:b/>
                <w:bCs/>
                <w:lang w:val="en-GB"/>
              </w:rPr>
              <w:t>T_delta</w:t>
            </w:r>
            <w:proofErr w:type="spellEnd"/>
            <w:r w:rsidRPr="00DA21B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[Tc]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33E6" w14:textId="044E477F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21BB">
              <w:rPr>
                <w:rFonts w:ascii="Times New Roman" w:hAnsi="Times New Roman" w:cs="Times New Roman"/>
                <w:b/>
                <w:bCs/>
                <w:lang w:val="en-GB"/>
              </w:rPr>
              <w:t>Range</w:t>
            </w:r>
          </w:p>
        </w:tc>
      </w:tr>
      <w:tr w:rsidR="00EB4DB7" w:rsidRPr="00DA21BB" w14:paraId="395D4091" w14:textId="0167993C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B171" w14:textId="77777777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1FB6" w14:textId="3A6870C6" w:rsidR="00EB4DB7" w:rsidRPr="00DA21BB" w:rsidRDefault="00EB4DB7" w:rsidP="004B558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7D6B960" wp14:editId="5EE2B5E1">
                  <wp:extent cx="492760" cy="191135"/>
                  <wp:effectExtent l="0" t="0" r="254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+ </w:t>
            </w:r>
            <w:r w:rsidRPr="00DA21BB">
              <w:rPr>
                <w:rFonts w:ascii="Times New Roman" w:hAnsi="Times New Roman" w:cs="Times New Roman"/>
              </w:rPr>
              <w:t>6256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2C8F" w14:textId="229B1D0D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3927623" wp14:editId="06AFD56B">
                  <wp:extent cx="492760" cy="191135"/>
                  <wp:effectExtent l="0" t="0" r="254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</w:t>
            </w:r>
            <w:r w:rsidRPr="00DA21BB">
              <w:rPr>
                <w:rFonts w:ascii="Times New Roman" w:hAnsi="Times New Roman" w:cs="Times New Roman"/>
              </w:rPr>
              <w:t>- 70528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EEB5" w14:textId="1469B109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76784</w:t>
            </w:r>
          </w:p>
          <w:p w14:paraId="7E6E3543" w14:textId="7503961E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B4DB7" w:rsidRPr="00DA21BB" w14:paraId="2CFABFBF" w14:textId="3DFFB8E5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D39E" w14:textId="77777777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1F2D" w14:textId="0F255C3B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4CAE385" wp14:editId="4A0078C1">
                  <wp:extent cx="492760" cy="191135"/>
                  <wp:effectExtent l="0" t="0" r="254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+ </w:t>
            </w:r>
            <w:r w:rsidRPr="00DA21BB">
              <w:rPr>
                <w:rFonts w:ascii="Times New Roman" w:hAnsi="Times New Roman" w:cs="Times New Roman"/>
              </w:rPr>
              <w:t xml:space="preserve">6128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E5D4" w14:textId="28BE875F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687581B" wp14:editId="36C46E0C">
                  <wp:extent cx="492760" cy="191135"/>
                  <wp:effectExtent l="0" t="0" r="254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</w:t>
            </w:r>
            <w:r w:rsidRPr="00DA21BB">
              <w:rPr>
                <w:rFonts w:ascii="Times New Roman" w:hAnsi="Times New Roman" w:cs="Times New Roman"/>
              </w:rPr>
              <w:t>- 35328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079" w14:textId="35B95B05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41456</w:t>
            </w:r>
          </w:p>
          <w:p w14:paraId="1664FC24" w14:textId="38C60259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B4DB7" w:rsidRPr="00DA21BB" w14:paraId="22843D29" w14:textId="60AFB81A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D20A" w14:textId="77777777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8055" w14:textId="79598152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14BE824" wp14:editId="6067634E">
                  <wp:extent cx="492760" cy="191135"/>
                  <wp:effectExtent l="0" t="0" r="254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+ </w:t>
            </w:r>
            <w:r w:rsidRPr="00DA21BB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0748" w14:textId="67DBB2D2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81568DE" wp14:editId="0B2364B9">
                  <wp:extent cx="492760" cy="191135"/>
                  <wp:effectExtent l="0" t="0" r="254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</w:t>
            </w:r>
            <w:r w:rsidRPr="00DA21BB">
              <w:rPr>
                <w:rFonts w:ascii="Times New Roman" w:hAnsi="Times New Roman" w:cs="Times New Roman"/>
              </w:rPr>
              <w:t>- 17664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A48" w14:textId="22E5A3DD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23696</w:t>
            </w:r>
          </w:p>
        </w:tc>
      </w:tr>
      <w:tr w:rsidR="00EB4DB7" w:rsidRPr="00DA21BB" w14:paraId="294646B3" w14:textId="2E86C023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05DE" w14:textId="77777777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36C" w14:textId="3EA9CBF5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8650AE7" wp14:editId="18959CB7">
                  <wp:extent cx="492760" cy="191135"/>
                  <wp:effectExtent l="0" t="0" r="254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+ </w:t>
            </w:r>
            <w:r w:rsidRPr="00DA21BB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94E7" w14:textId="2B149118" w:rsidR="00EB4DB7" w:rsidRPr="00DA21BB" w:rsidRDefault="00EB4DB7" w:rsidP="00EB4DB7">
            <w:pPr>
              <w:spacing w:after="0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</w:t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 </w:t>
            </w:r>
            <w:r w:rsidRPr="00DA21BB">
              <w:rPr>
                <w:rFonts w:ascii="Times New Roman" w:hAnsi="Times New Roman" w:cs="Times New Roma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7601C4F" wp14:editId="19DC14BF">
                  <wp:extent cx="492760" cy="191135"/>
                  <wp:effectExtent l="0" t="0" r="254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1BB">
              <w:rPr>
                <w:rFonts w:ascii="Times New Roman" w:hAnsi="Times New Roman" w:cs="Times New Roman"/>
                <w:lang w:val="sv-SE" w:eastAsia="zh-CN"/>
              </w:rPr>
              <w:t xml:space="preserve">/2 </w:t>
            </w:r>
            <w:r w:rsidRPr="00DA21BB">
              <w:rPr>
                <w:rFonts w:ascii="Times New Roman" w:hAnsi="Times New Roman" w:cs="Times New Roman"/>
              </w:rPr>
              <w:t>- 8816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70F" w14:textId="0473BE9A" w:rsidR="00EB4DB7" w:rsidRPr="00DA21BB" w:rsidRDefault="00EB4DB7" w:rsidP="00EB4D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14848</w:t>
            </w:r>
          </w:p>
        </w:tc>
      </w:tr>
    </w:tbl>
    <w:p w14:paraId="4CBE64B9" w14:textId="77777777" w:rsidR="004B5584" w:rsidRPr="00DA21BB" w:rsidRDefault="004B5584" w:rsidP="00482BDE">
      <w:pPr>
        <w:rPr>
          <w:rFonts w:ascii="Times New Roman" w:hAnsi="Times New Roman" w:cs="Times New Roman"/>
          <w:lang w:val="en-GB"/>
        </w:rPr>
      </w:pPr>
    </w:p>
    <w:p w14:paraId="6FC32E63" w14:textId="165B29E0" w:rsidR="009852A5" w:rsidRPr="00DA21BB" w:rsidRDefault="00F35009" w:rsidP="00482BDE">
      <w:pPr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In FR1 the mapping with common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value range with </w:t>
      </w:r>
      <w:r w:rsidR="00044E3D" w:rsidRPr="00DA21BB">
        <w:rPr>
          <w:rFonts w:ascii="Times New Roman" w:hAnsi="Times New Roman" w:cs="Times New Roman"/>
          <w:lang w:val="en-GB"/>
        </w:rPr>
        <w:t xml:space="preserve">granularity of </w:t>
      </w:r>
      <w:r w:rsidRPr="00DA21BB">
        <w:rPr>
          <w:rFonts w:ascii="Times New Roman" w:hAnsi="Times New Roman" w:cs="Times New Roman"/>
          <w:lang w:val="en-GB"/>
        </w:rPr>
        <w:t xml:space="preserve">64Tc </w:t>
      </w:r>
      <w:r w:rsidR="00044E3D" w:rsidRPr="00DA21BB">
        <w:rPr>
          <w:rFonts w:ascii="Times New Roman" w:hAnsi="Times New Roman" w:cs="Times New Roman"/>
          <w:lang w:val="en-GB"/>
        </w:rPr>
        <w:t xml:space="preserve">is </w:t>
      </w:r>
      <w:r w:rsidRPr="00DA21BB">
        <w:rPr>
          <w:rFonts w:ascii="Times New Roman" w:hAnsi="Times New Roman" w:cs="Times New Roman"/>
          <w:lang w:val="en-GB"/>
        </w:rPr>
        <w:t>done as follows:</w:t>
      </w:r>
    </w:p>
    <w:p w14:paraId="774E471A" w14:textId="7F87821D" w:rsidR="00E333DF" w:rsidRPr="00DA21BB" w:rsidRDefault="003D7589" w:rsidP="00E333DF">
      <w:pPr>
        <w:spacing w:after="0"/>
        <w:ind w:left="284"/>
        <w:rPr>
          <w:rFonts w:ascii="Times New Roman" w:hAnsi="Times New Roman" w:cs="Times New Roman"/>
          <w:lang w:val="en-GB"/>
        </w:rPr>
      </w:pPr>
      <w:proofErr w:type="spellStart"/>
      <w:r w:rsidRPr="00DA21BB">
        <w:rPr>
          <w:rFonts w:ascii="Times New Roman" w:hAnsi="Times New Roman" w:cs="Times New Roman"/>
          <w:lang w:val="en-GB"/>
        </w:rPr>
        <w:t>N</w:t>
      </w:r>
      <w:r w:rsidRPr="00DA21BB">
        <w:rPr>
          <w:rFonts w:ascii="Times New Roman" w:hAnsi="Times New Roman" w:cs="Times New Roman"/>
          <w:vertAlign w:val="subscript"/>
          <w:lang w:val="en-GB"/>
        </w:rPr>
        <w:t>Tdelta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</w:t>
      </w:r>
      <w:r w:rsidR="00F35009" w:rsidRPr="00DA21BB">
        <w:rPr>
          <w:rFonts w:ascii="Times New Roman" w:hAnsi="Times New Roman" w:cs="Times New Roman"/>
          <w:lang w:val="en-GB"/>
        </w:rPr>
        <w:t xml:space="preserve">[Tc] = </w:t>
      </w:r>
      <w:r w:rsidR="007F426F" w:rsidRPr="00DA21BB">
        <w:rPr>
          <w:rFonts w:ascii="Times New Roman" w:hAnsi="Times New Roman" w:cs="Times New Roman"/>
          <w:lang w:val="en-GB"/>
        </w:rPr>
        <w:t>-N</w:t>
      </w:r>
      <w:r w:rsidR="007F426F" w:rsidRPr="00DA21BB">
        <w:rPr>
          <w:rFonts w:ascii="Times New Roman" w:hAnsi="Times New Roman" w:cs="Times New Roman"/>
          <w:vertAlign w:val="subscript"/>
          <w:lang w:val="en-GB"/>
        </w:rPr>
        <w:t>TA, offset</w:t>
      </w:r>
      <w:r w:rsidR="007F426F" w:rsidRPr="00DA21BB">
        <w:rPr>
          <w:rFonts w:ascii="Times New Roman" w:hAnsi="Times New Roman" w:cs="Times New Roman"/>
          <w:lang w:val="en-GB"/>
        </w:rPr>
        <w:t xml:space="preserve">/2 + </w:t>
      </w:r>
      <w:r w:rsidR="00F35009" w:rsidRPr="00DA21BB">
        <w:rPr>
          <w:rFonts w:ascii="Times New Roman" w:hAnsi="Times New Roman" w:cs="Times New Roman"/>
          <w:lang w:val="en-GB"/>
        </w:rPr>
        <w:t>Min</w:t>
      </w:r>
      <w:r w:rsidR="00E333DF" w:rsidRPr="00DA21BB">
        <w:rPr>
          <w:rFonts w:ascii="Times New Roman" w:hAnsi="Times New Roman" w:cs="Times New Roman"/>
          <w:lang w:val="en-GB"/>
        </w:rPr>
        <w:t>_</w:t>
      </w:r>
      <w:r w:rsidR="00F35009" w:rsidRPr="00DA21BB">
        <w:rPr>
          <w:rFonts w:ascii="Times New Roman" w:hAnsi="Times New Roman" w:cs="Times New Roman"/>
          <w:lang w:val="en-GB"/>
        </w:rPr>
        <w:t>value</w:t>
      </w:r>
      <w:r w:rsidR="00044E3D" w:rsidRPr="00DA21BB">
        <w:rPr>
          <w:rFonts w:ascii="Times New Roman" w:hAnsi="Times New Roman" w:cs="Times New Roman"/>
          <w:lang w:val="en-GB"/>
        </w:rPr>
        <w:t>_FR1</w:t>
      </w:r>
      <w:r w:rsidR="00F35009" w:rsidRPr="00DA21BB">
        <w:rPr>
          <w:rFonts w:ascii="Times New Roman" w:hAnsi="Times New Roman" w:cs="Times New Roman"/>
          <w:lang w:val="en-GB"/>
        </w:rPr>
        <w:t xml:space="preserve"> + 64*</w:t>
      </w:r>
      <w:proofErr w:type="spellStart"/>
      <w:r w:rsidRPr="00DA21BB">
        <w:rPr>
          <w:rFonts w:ascii="Times New Roman" w:hAnsi="Times New Roman" w:cs="Times New Roman"/>
          <w:i/>
          <w:iCs/>
          <w:lang w:val="en-GB"/>
        </w:rPr>
        <w:t>Tdelta</w:t>
      </w:r>
      <w:proofErr w:type="spellEnd"/>
      <w:r w:rsidR="00F35009" w:rsidRPr="00DA21BB">
        <w:rPr>
          <w:rFonts w:ascii="Times New Roman" w:hAnsi="Times New Roman" w:cs="Times New Roman"/>
          <w:lang w:val="en-GB"/>
        </w:rPr>
        <w:t>,</w:t>
      </w:r>
      <w:r w:rsidR="00E333DF" w:rsidRPr="00DA21BB">
        <w:rPr>
          <w:rFonts w:ascii="Times New Roman" w:hAnsi="Times New Roman" w:cs="Times New Roman"/>
          <w:lang w:val="en-GB"/>
        </w:rPr>
        <w:t xml:space="preserve"> </w:t>
      </w:r>
      <w:r w:rsidR="00F35009" w:rsidRPr="00DA21BB">
        <w:rPr>
          <w:rFonts w:ascii="Times New Roman" w:hAnsi="Times New Roman" w:cs="Times New Roman"/>
          <w:lang w:val="en-GB"/>
        </w:rPr>
        <w:t>where</w:t>
      </w:r>
    </w:p>
    <w:p w14:paraId="2ED2A2DB" w14:textId="5CC0EEC7" w:rsidR="007F426F" w:rsidRPr="00DA21BB" w:rsidRDefault="007F426F" w:rsidP="00E333DF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DA21BB">
        <w:rPr>
          <w:rFonts w:ascii="Times New Roman" w:hAnsi="Times New Roman" w:cs="Times New Roman"/>
          <w:sz w:val="22"/>
          <w:szCs w:val="22"/>
          <w:lang w:val="en-GB"/>
        </w:rPr>
        <w:t>N</w:t>
      </w:r>
      <w:r w:rsidRPr="00DA21BB">
        <w:rPr>
          <w:rFonts w:ascii="Times New Roman" w:hAnsi="Times New Roman" w:cs="Times New Roman"/>
          <w:sz w:val="22"/>
          <w:szCs w:val="22"/>
          <w:vertAlign w:val="subscript"/>
          <w:lang w:val="en-GB"/>
        </w:rPr>
        <w:t>TA, offset</w:t>
      </w:r>
      <w:r w:rsidRPr="00DA21BB">
        <w:rPr>
          <w:rFonts w:ascii="Times New Roman" w:hAnsi="Times New Roman" w:cs="Times New Roman"/>
          <w:sz w:val="22"/>
          <w:szCs w:val="22"/>
          <w:lang w:val="en-GB"/>
        </w:rPr>
        <w:t xml:space="preserve"> is the value used in the serving cell</w:t>
      </w:r>
    </w:p>
    <w:p w14:paraId="1E240E74" w14:textId="71995C91" w:rsidR="00F35009" w:rsidRPr="00DA21BB" w:rsidRDefault="003D7589" w:rsidP="00E333DF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2"/>
          <w:szCs w:val="22"/>
          <w:lang w:val="en-GB" w:eastAsia="en-US"/>
        </w:rPr>
      </w:pPr>
      <w:proofErr w:type="spellStart"/>
      <w:r w:rsidRPr="00DA21BB">
        <w:rPr>
          <w:rFonts w:ascii="Times New Roman" w:hAnsi="Times New Roman" w:cs="Times New Roman"/>
          <w:i/>
          <w:iCs/>
          <w:sz w:val="22"/>
          <w:szCs w:val="22"/>
          <w:lang w:val="en-GB"/>
        </w:rPr>
        <w:t>Tdelta</w:t>
      </w:r>
      <w:proofErr w:type="spellEnd"/>
      <w:r w:rsidRPr="00DA21BB"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 </w:t>
      </w:r>
      <w:r w:rsidR="00F35009" w:rsidRPr="00DA21BB">
        <w:rPr>
          <w:rFonts w:ascii="Times New Roman" w:hAnsi="Times New Roman" w:cs="Times New Roman"/>
          <w:sz w:val="22"/>
          <w:szCs w:val="22"/>
          <w:lang w:val="en-GB" w:eastAsia="en-US"/>
        </w:rPr>
        <w:t>is the index value for MAC-CE information</w:t>
      </w:r>
    </w:p>
    <w:p w14:paraId="23387011" w14:textId="146E3284" w:rsidR="00F35009" w:rsidRPr="00DA21BB" w:rsidRDefault="00E333DF" w:rsidP="00E333DF">
      <w:pPr>
        <w:pStyle w:val="ListParagraph"/>
        <w:numPr>
          <w:ilvl w:val="0"/>
          <w:numId w:val="54"/>
        </w:numPr>
        <w:spacing w:after="120"/>
        <w:ind w:left="641" w:hanging="357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DA21BB">
        <w:rPr>
          <w:rFonts w:ascii="Times New Roman" w:hAnsi="Times New Roman" w:cs="Times New Roman"/>
          <w:sz w:val="22"/>
          <w:szCs w:val="22"/>
          <w:lang w:val="en-GB" w:eastAsia="en-US"/>
        </w:rPr>
        <w:t>Min_value</w:t>
      </w:r>
      <w:r w:rsidR="00044E3D" w:rsidRPr="00DA21BB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_FR1 </w:t>
      </w:r>
      <w:r w:rsidRPr="00DA21BB">
        <w:rPr>
          <w:rFonts w:ascii="Times New Roman" w:hAnsi="Times New Roman" w:cs="Times New Roman"/>
          <w:sz w:val="22"/>
          <w:szCs w:val="22"/>
          <w:lang w:val="en-GB" w:eastAsia="en-US"/>
        </w:rPr>
        <w:t>= -70528</w:t>
      </w:r>
    </w:p>
    <w:p w14:paraId="106E8D90" w14:textId="6FFE6089" w:rsidR="004B5584" w:rsidRPr="00DA21BB" w:rsidRDefault="004B5584" w:rsidP="004B5584">
      <w:pPr>
        <w:pStyle w:val="Caption"/>
        <w:jc w:val="center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lastRenderedPageBreak/>
        <w:t xml:space="preserve">Table </w:t>
      </w:r>
      <w:r w:rsidRPr="00DA21BB">
        <w:rPr>
          <w:rFonts w:ascii="Times New Roman" w:hAnsi="Times New Roman" w:cs="Times New Roman"/>
        </w:rPr>
        <w:fldChar w:fldCharType="begin"/>
      </w:r>
      <w:r w:rsidRPr="00DA21BB">
        <w:rPr>
          <w:rFonts w:ascii="Times New Roman" w:hAnsi="Times New Roman" w:cs="Times New Roman"/>
          <w:lang w:val="en-GB"/>
        </w:rPr>
        <w:instrText xml:space="preserve"> SEQ Table \* ARABIC </w:instrText>
      </w:r>
      <w:r w:rsidRPr="00DA21BB">
        <w:rPr>
          <w:rFonts w:ascii="Times New Roman" w:hAnsi="Times New Roman" w:cs="Times New Roman"/>
        </w:rPr>
        <w:fldChar w:fldCharType="separate"/>
      </w:r>
      <w:r w:rsidRPr="00DA21BB">
        <w:rPr>
          <w:rFonts w:ascii="Times New Roman" w:hAnsi="Times New Roman" w:cs="Times New Roman"/>
          <w:noProof/>
          <w:lang w:val="en-GB"/>
        </w:rPr>
        <w:t>2</w:t>
      </w:r>
      <w:r w:rsidRPr="00DA21BB">
        <w:rPr>
          <w:rFonts w:ascii="Times New Roman" w:hAnsi="Times New Roman" w:cs="Times New Roman"/>
        </w:rPr>
        <w:fldChar w:fldCharType="end"/>
      </w:r>
      <w:r w:rsidRPr="00DA21BB">
        <w:rPr>
          <w:rFonts w:ascii="Times New Roman" w:hAnsi="Times New Roman" w:cs="Times New Roman"/>
          <w:lang w:val="en-GB"/>
        </w:rPr>
        <w:t xml:space="preserve">. Mapping of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values to indices,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2211"/>
        <w:gridCol w:w="2126"/>
        <w:gridCol w:w="2268"/>
      </w:tblGrid>
      <w:tr w:rsidR="00F35009" w:rsidRPr="00DA21BB" w14:paraId="59D66CEE" w14:textId="77777777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FB9F" w14:textId="77777777" w:rsidR="00F35009" w:rsidRPr="00DA21BB" w:rsidRDefault="00F35009" w:rsidP="00B2296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A21BB">
              <w:rPr>
                <w:rFonts w:ascii="Times New Roman" w:hAnsi="Times New Roman" w:cs="Times New Roman"/>
                <w:b/>
                <w:bCs/>
                <w:i/>
                <w:iCs/>
              </w:rPr>
              <w:t>SCS [kHz]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BD0" w14:textId="32391671" w:rsidR="00F35009" w:rsidRPr="00DA21BB" w:rsidRDefault="00F35009" w:rsidP="00B2296B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Min value</w:t>
            </w:r>
            <w:r w:rsidR="00E333DF"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per SCS </w:t>
            </w:r>
            <w:r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[Tc]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EE97" w14:textId="3A0057AF" w:rsidR="00F35009" w:rsidRPr="00DA21BB" w:rsidRDefault="004B5584" w:rsidP="00B2296B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Max value per SCS [Tc]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C6D" w14:textId="2D91CD46" w:rsidR="00F35009" w:rsidRPr="00DA21BB" w:rsidRDefault="003D7589" w:rsidP="00B2296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proofErr w:type="spellStart"/>
            <w:r w:rsidRPr="00DA21BB">
              <w:rPr>
                <w:rFonts w:ascii="Times New Roman" w:hAnsi="Times New Roman" w:cs="Times New Roman"/>
                <w:i/>
                <w:iCs/>
                <w:lang w:val="en-GB"/>
              </w:rPr>
              <w:t>Tdelta</w:t>
            </w:r>
            <w:proofErr w:type="spellEnd"/>
            <w:r w:rsidR="004B5584" w:rsidRPr="00DA21B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4B5584" w:rsidRPr="00DA21BB">
              <w:rPr>
                <w:rFonts w:ascii="Times New Roman" w:hAnsi="Times New Roman" w:cs="Times New Roman"/>
                <w:i/>
                <w:iCs/>
                <w:lang w:val="en-GB"/>
              </w:rPr>
              <w:t>(</w:t>
            </w:r>
            <w:r w:rsidR="004B5584" w:rsidRPr="00DA21BB">
              <w:rPr>
                <w:rFonts w:ascii="Times New Roman" w:hAnsi="Times New Roman" w:cs="Times New Roman"/>
                <w:lang w:val="en-GB"/>
              </w:rPr>
              <w:t>i</w:t>
            </w:r>
            <w:r w:rsidR="004B5584"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ndex) r</w:t>
            </w:r>
            <w:r w:rsidR="00F35009"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ange</w:t>
            </w:r>
          </w:p>
        </w:tc>
      </w:tr>
      <w:tr w:rsidR="00F35009" w:rsidRPr="00DA21BB" w14:paraId="7A43711C" w14:textId="77777777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BFB4" w14:textId="77777777" w:rsidR="00F35009" w:rsidRPr="00DA21BB" w:rsidRDefault="00F35009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CAF" w14:textId="2463A363" w:rsidR="00F35009" w:rsidRPr="00DA21BB" w:rsidRDefault="00F35009" w:rsidP="00DA21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-70</w:t>
            </w:r>
            <w:r w:rsidR="00E333DF" w:rsidRPr="00DA21BB">
              <w:rPr>
                <w:rFonts w:ascii="Times New Roman" w:hAnsi="Times New Roman" w:cs="Times New Roman"/>
                <w:color w:val="000000"/>
              </w:rPr>
              <w:t>528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335" w14:textId="3D7A34D7" w:rsidR="004B5584" w:rsidRPr="00DA21BB" w:rsidRDefault="004B5584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6256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D9D" w14:textId="39327D7F" w:rsidR="00F35009" w:rsidRPr="00DA21BB" w:rsidRDefault="004B5584" w:rsidP="00DA21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[0,</w:t>
            </w:r>
            <w:r w:rsidR="003D7589" w:rsidRPr="00DA21BB">
              <w:rPr>
                <w:rFonts w:ascii="Times New Roman" w:hAnsi="Times New Roman" w:cs="Times New Roman"/>
                <w:color w:val="000000"/>
              </w:rPr>
              <w:t>1199</w:t>
            </w:r>
            <w:r w:rsidRPr="00DA21BB">
              <w:rPr>
                <w:rFonts w:ascii="Times New Roman" w:hAnsi="Times New Roman" w:cs="Times New Roman"/>
                <w:color w:val="000000"/>
              </w:rPr>
              <w:t>]</w:t>
            </w:r>
          </w:p>
        </w:tc>
      </w:tr>
      <w:tr w:rsidR="00F35009" w:rsidRPr="00DA21BB" w14:paraId="7BFC69D5" w14:textId="77777777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3E67" w14:textId="77777777" w:rsidR="00F35009" w:rsidRPr="00DA21BB" w:rsidRDefault="00F35009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961" w14:textId="5C8913B0" w:rsidR="00F35009" w:rsidRPr="00DA21BB" w:rsidRDefault="00E333DF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-35328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E69" w14:textId="069FB9BD" w:rsidR="00F35009" w:rsidRPr="00DA21BB" w:rsidRDefault="004B5584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5CAE" w14:textId="2B8192EA" w:rsidR="00F35009" w:rsidRPr="00DA21BB" w:rsidRDefault="004B5584" w:rsidP="00DA21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[550,119</w:t>
            </w:r>
            <w:r w:rsidR="00B2296B" w:rsidRPr="00DA21BB">
              <w:rPr>
                <w:rFonts w:ascii="Times New Roman" w:hAnsi="Times New Roman" w:cs="Times New Roman"/>
                <w:color w:val="000000"/>
              </w:rPr>
              <w:t>7</w:t>
            </w:r>
            <w:r w:rsidRPr="00DA21BB">
              <w:rPr>
                <w:rFonts w:ascii="Times New Roman" w:hAnsi="Times New Roman" w:cs="Times New Roman"/>
                <w:color w:val="000000"/>
              </w:rPr>
              <w:t>]</w:t>
            </w:r>
          </w:p>
        </w:tc>
      </w:tr>
      <w:tr w:rsidR="00F35009" w:rsidRPr="00DA21BB" w14:paraId="2B491D7D" w14:textId="77777777" w:rsidTr="004B5584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FC6E" w14:textId="77777777" w:rsidR="00F35009" w:rsidRPr="00DA21BB" w:rsidRDefault="00F35009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8BE" w14:textId="1A800E0B" w:rsidR="00F35009" w:rsidRPr="00DA21BB" w:rsidRDefault="004B5584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-17664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E04" w14:textId="28E36CD7" w:rsidR="004B5584" w:rsidRPr="00DA21BB" w:rsidRDefault="004B5584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83BF" w14:textId="3E6ACAC7" w:rsidR="00F35009" w:rsidRPr="00DA21BB" w:rsidRDefault="004B5584" w:rsidP="00DA21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[826,119</w:t>
            </w:r>
            <w:r w:rsidR="00B2296B" w:rsidRPr="00DA21BB">
              <w:rPr>
                <w:rFonts w:ascii="Times New Roman" w:hAnsi="Times New Roman" w:cs="Times New Roman"/>
                <w:color w:val="000000"/>
              </w:rPr>
              <w:t>6</w:t>
            </w:r>
            <w:r w:rsidRPr="00DA21BB">
              <w:rPr>
                <w:rFonts w:ascii="Times New Roman" w:hAnsi="Times New Roman" w:cs="Times New Roman"/>
                <w:color w:val="000000"/>
              </w:rPr>
              <w:t>]</w:t>
            </w:r>
          </w:p>
        </w:tc>
      </w:tr>
    </w:tbl>
    <w:p w14:paraId="223B134A" w14:textId="6019BACB" w:rsidR="00F35009" w:rsidRDefault="00F35009" w:rsidP="00482BDE">
      <w:pPr>
        <w:rPr>
          <w:lang w:val="en-GB"/>
        </w:rPr>
      </w:pPr>
    </w:p>
    <w:p w14:paraId="2418C8D4" w14:textId="639275B0" w:rsidR="00044E3D" w:rsidRPr="00DA21BB" w:rsidRDefault="00044E3D" w:rsidP="00482BDE">
      <w:pPr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>Corresponding mapping for FR2:</w:t>
      </w:r>
    </w:p>
    <w:p w14:paraId="7B8664F2" w14:textId="67D73539" w:rsidR="00044E3D" w:rsidRPr="00DA21BB" w:rsidRDefault="003D7589" w:rsidP="00044E3D">
      <w:pPr>
        <w:spacing w:after="0"/>
        <w:ind w:left="284"/>
        <w:rPr>
          <w:rFonts w:ascii="Times New Roman" w:hAnsi="Times New Roman" w:cs="Times New Roman"/>
          <w:lang w:val="en-GB"/>
        </w:rPr>
      </w:pPr>
      <w:proofErr w:type="spellStart"/>
      <w:r w:rsidRPr="00DA21BB">
        <w:rPr>
          <w:rFonts w:ascii="Times New Roman" w:hAnsi="Times New Roman" w:cs="Times New Roman"/>
          <w:lang w:val="en-GB"/>
        </w:rPr>
        <w:t>N</w:t>
      </w:r>
      <w:r w:rsidRPr="00DA21BB">
        <w:rPr>
          <w:rFonts w:ascii="Times New Roman" w:hAnsi="Times New Roman" w:cs="Times New Roman"/>
          <w:vertAlign w:val="subscript"/>
          <w:lang w:val="en-GB"/>
        </w:rPr>
        <w:t>Tdelta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</w:t>
      </w:r>
      <w:r w:rsidR="00044E3D" w:rsidRPr="00DA21BB">
        <w:rPr>
          <w:rFonts w:ascii="Times New Roman" w:hAnsi="Times New Roman" w:cs="Times New Roman"/>
          <w:lang w:val="en-GB"/>
        </w:rPr>
        <w:t xml:space="preserve">[Tc] = </w:t>
      </w:r>
      <w:r w:rsidR="009B7846" w:rsidRPr="00DA21BB">
        <w:rPr>
          <w:rFonts w:ascii="Times New Roman" w:hAnsi="Times New Roman" w:cs="Times New Roman"/>
          <w:lang w:val="en-GB"/>
        </w:rPr>
        <w:t>-N</w:t>
      </w:r>
      <w:r w:rsidR="009B7846" w:rsidRPr="00DA21BB">
        <w:rPr>
          <w:rFonts w:ascii="Times New Roman" w:hAnsi="Times New Roman" w:cs="Times New Roman"/>
          <w:vertAlign w:val="subscript"/>
          <w:lang w:val="en-GB"/>
        </w:rPr>
        <w:t>TA, offset</w:t>
      </w:r>
      <w:r w:rsidR="009B7846" w:rsidRPr="00DA21BB">
        <w:rPr>
          <w:rFonts w:ascii="Times New Roman" w:hAnsi="Times New Roman" w:cs="Times New Roman"/>
          <w:lang w:val="en-GB"/>
        </w:rPr>
        <w:t xml:space="preserve">/2 + </w:t>
      </w:r>
      <w:r w:rsidR="00044E3D" w:rsidRPr="00DA21BB">
        <w:rPr>
          <w:rFonts w:ascii="Times New Roman" w:hAnsi="Times New Roman" w:cs="Times New Roman"/>
          <w:lang w:val="en-GB"/>
        </w:rPr>
        <w:t>Min_value_FR2 + 32*</w:t>
      </w:r>
      <w:proofErr w:type="spellStart"/>
      <w:r w:rsidRPr="00DA21BB">
        <w:rPr>
          <w:rFonts w:ascii="Times New Roman" w:hAnsi="Times New Roman" w:cs="Times New Roman"/>
          <w:i/>
          <w:iCs/>
          <w:lang w:val="en-GB"/>
        </w:rPr>
        <w:t>Tdelta</w:t>
      </w:r>
      <w:proofErr w:type="spellEnd"/>
      <w:r w:rsidR="00044E3D" w:rsidRPr="00DA21BB">
        <w:rPr>
          <w:rFonts w:ascii="Times New Roman" w:hAnsi="Times New Roman" w:cs="Times New Roman"/>
          <w:lang w:val="en-GB"/>
        </w:rPr>
        <w:t>, where</w:t>
      </w:r>
    </w:p>
    <w:p w14:paraId="1EA25780" w14:textId="1211AA0D" w:rsidR="009B7846" w:rsidRPr="00DA21BB" w:rsidRDefault="009B7846" w:rsidP="009B7846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DA21BB">
        <w:rPr>
          <w:rFonts w:ascii="Times New Roman" w:hAnsi="Times New Roman" w:cs="Times New Roman"/>
          <w:lang w:val="en-GB"/>
        </w:rPr>
        <w:t>N</w:t>
      </w:r>
      <w:r w:rsidRPr="00DA21BB">
        <w:rPr>
          <w:rFonts w:ascii="Times New Roman" w:hAnsi="Times New Roman" w:cs="Times New Roman"/>
          <w:vertAlign w:val="subscript"/>
          <w:lang w:val="en-GB"/>
        </w:rPr>
        <w:t>TA, offset</w:t>
      </w:r>
      <w:r w:rsidRPr="00DA21BB">
        <w:rPr>
          <w:rFonts w:ascii="Times New Roman" w:hAnsi="Times New Roman" w:cs="Times New Roman"/>
          <w:lang w:val="en-GB"/>
        </w:rPr>
        <w:t xml:space="preserve"> is the value used in the serving cell</w:t>
      </w:r>
    </w:p>
    <w:p w14:paraId="6DDB9378" w14:textId="543D3FE3" w:rsidR="00044E3D" w:rsidRPr="00DA21BB" w:rsidRDefault="003D7589" w:rsidP="00044E3D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2"/>
          <w:szCs w:val="22"/>
          <w:lang w:val="en-GB" w:eastAsia="en-US"/>
        </w:rPr>
      </w:pPr>
      <w:proofErr w:type="spellStart"/>
      <w:r w:rsidRPr="00DA21BB">
        <w:rPr>
          <w:rFonts w:ascii="Times New Roman" w:hAnsi="Times New Roman" w:cs="Times New Roman"/>
          <w:i/>
          <w:iCs/>
          <w:sz w:val="22"/>
          <w:szCs w:val="22"/>
          <w:lang w:val="en-GB"/>
        </w:rPr>
        <w:t>Tdelta</w:t>
      </w:r>
      <w:proofErr w:type="spellEnd"/>
      <w:r w:rsidR="00044E3D" w:rsidRPr="00DA21BB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 w:rsidR="00044E3D" w:rsidRPr="00DA21BB">
        <w:rPr>
          <w:rFonts w:ascii="Times New Roman" w:hAnsi="Times New Roman" w:cs="Times New Roman"/>
          <w:sz w:val="22"/>
          <w:szCs w:val="22"/>
          <w:lang w:val="en-GB" w:eastAsia="en-US"/>
        </w:rPr>
        <w:t>is the index value for MAC-CE information</w:t>
      </w:r>
    </w:p>
    <w:p w14:paraId="1BB550AA" w14:textId="185D6982" w:rsidR="00044E3D" w:rsidRPr="00DA21BB" w:rsidRDefault="00044E3D" w:rsidP="00044E3D">
      <w:pPr>
        <w:pStyle w:val="ListParagraph"/>
        <w:numPr>
          <w:ilvl w:val="0"/>
          <w:numId w:val="54"/>
        </w:numPr>
        <w:spacing w:after="120"/>
        <w:ind w:left="641" w:hanging="357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DA21BB">
        <w:rPr>
          <w:rFonts w:ascii="Times New Roman" w:hAnsi="Times New Roman" w:cs="Times New Roman"/>
          <w:sz w:val="22"/>
          <w:szCs w:val="22"/>
          <w:lang w:val="en-GB" w:eastAsia="en-US"/>
        </w:rPr>
        <w:t>Min_value_FR2 = -17664</w:t>
      </w:r>
    </w:p>
    <w:p w14:paraId="15E45D28" w14:textId="3985731F" w:rsidR="00044E3D" w:rsidRPr="00DA21BB" w:rsidRDefault="00044E3D" w:rsidP="00DA21BB">
      <w:pPr>
        <w:pStyle w:val="Caption"/>
        <w:jc w:val="center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Table 3. Mapping of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values to indices,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2211"/>
        <w:gridCol w:w="2126"/>
        <w:gridCol w:w="2268"/>
      </w:tblGrid>
      <w:tr w:rsidR="00044E3D" w:rsidRPr="00DA21BB" w14:paraId="01DA7597" w14:textId="77777777" w:rsidTr="00B2296B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815F" w14:textId="77777777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A21BB">
              <w:rPr>
                <w:rFonts w:ascii="Times New Roman" w:hAnsi="Times New Roman" w:cs="Times New Roman"/>
                <w:b/>
                <w:bCs/>
                <w:i/>
                <w:iCs/>
              </w:rPr>
              <w:t>SCS [kHz]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2267" w14:textId="77777777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Min value per SCS [Tc]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C439" w14:textId="77777777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Max value per SCS [Tc]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3BF" w14:textId="66B9F921" w:rsidR="00044E3D" w:rsidRPr="00DA21BB" w:rsidRDefault="003D7589" w:rsidP="00DA21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proofErr w:type="spellStart"/>
            <w:r w:rsidRPr="00DA21BB">
              <w:rPr>
                <w:rFonts w:ascii="Times New Roman" w:hAnsi="Times New Roman" w:cs="Times New Roman"/>
                <w:i/>
                <w:iCs/>
                <w:lang w:val="en-GB"/>
              </w:rPr>
              <w:t>Tdelta</w:t>
            </w:r>
            <w:proofErr w:type="spellEnd"/>
            <w:r w:rsidR="00044E3D" w:rsidRPr="00DA21B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044E3D" w:rsidRPr="00DA21BB">
              <w:rPr>
                <w:rFonts w:ascii="Times New Roman" w:hAnsi="Times New Roman" w:cs="Times New Roman"/>
                <w:i/>
                <w:iCs/>
                <w:lang w:val="en-GB"/>
              </w:rPr>
              <w:t>(</w:t>
            </w:r>
            <w:r w:rsidR="00044E3D" w:rsidRPr="00DA21BB">
              <w:rPr>
                <w:rFonts w:ascii="Times New Roman" w:hAnsi="Times New Roman" w:cs="Times New Roman"/>
                <w:lang w:val="en-GB"/>
              </w:rPr>
              <w:t>i</w:t>
            </w:r>
            <w:r w:rsidR="00044E3D" w:rsidRPr="00DA21BB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ndex) range</w:t>
            </w:r>
          </w:p>
        </w:tc>
      </w:tr>
      <w:tr w:rsidR="00044E3D" w:rsidRPr="00DA21BB" w14:paraId="29CBC4F3" w14:textId="77777777" w:rsidTr="00B2296B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464D" w14:textId="5C0FB839" w:rsidR="00044E3D" w:rsidRPr="00DA21BB" w:rsidRDefault="00FF6AE9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</w:t>
            </w:r>
            <w:r w:rsidR="00044E3D" w:rsidRPr="00DA21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33D" w14:textId="78B76A89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-17664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9EC8" w14:textId="7112AC46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D68" w14:textId="229AD277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[0,74</w:t>
            </w:r>
            <w:r w:rsidR="00B2296B" w:rsidRPr="00DA21BB">
              <w:rPr>
                <w:rFonts w:ascii="Times New Roman" w:hAnsi="Times New Roman" w:cs="Times New Roman"/>
                <w:color w:val="000000"/>
              </w:rPr>
              <w:t>0</w:t>
            </w:r>
            <w:r w:rsidRPr="00DA21BB">
              <w:rPr>
                <w:rFonts w:ascii="Times New Roman" w:hAnsi="Times New Roman" w:cs="Times New Roman"/>
                <w:color w:val="000000"/>
              </w:rPr>
              <w:t>]</w:t>
            </w:r>
          </w:p>
        </w:tc>
      </w:tr>
      <w:tr w:rsidR="00044E3D" w:rsidRPr="00DA21BB" w14:paraId="15D8A5CB" w14:textId="77777777" w:rsidTr="00B2296B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73C6" w14:textId="55F78026" w:rsidR="00044E3D" w:rsidRPr="00DA21BB" w:rsidRDefault="00FF6AE9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12</w:t>
            </w:r>
            <w:r w:rsidR="00044E3D" w:rsidRPr="00DA21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3012" w14:textId="656C5342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-8816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04C6" w14:textId="77777777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A21BB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D86D" w14:textId="632C615C" w:rsidR="00044E3D" w:rsidRPr="00DA21BB" w:rsidRDefault="00044E3D" w:rsidP="00DA21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1BB">
              <w:rPr>
                <w:rFonts w:ascii="Times New Roman" w:hAnsi="Times New Roman" w:cs="Times New Roman"/>
                <w:color w:val="000000"/>
              </w:rPr>
              <w:t>[277,74</w:t>
            </w:r>
            <w:r w:rsidR="00B2296B" w:rsidRPr="00DA21BB">
              <w:rPr>
                <w:rFonts w:ascii="Times New Roman" w:hAnsi="Times New Roman" w:cs="Times New Roman"/>
                <w:color w:val="000000"/>
              </w:rPr>
              <w:t>0</w:t>
            </w:r>
            <w:r w:rsidRPr="00DA21BB">
              <w:rPr>
                <w:rFonts w:ascii="Times New Roman" w:hAnsi="Times New Roman" w:cs="Times New Roman"/>
                <w:color w:val="000000"/>
              </w:rPr>
              <w:t>]</w:t>
            </w:r>
          </w:p>
        </w:tc>
      </w:tr>
    </w:tbl>
    <w:p w14:paraId="335D0835" w14:textId="77777777" w:rsidR="00044E3D" w:rsidRDefault="00044E3D" w:rsidP="00044E3D">
      <w:pPr>
        <w:rPr>
          <w:lang w:val="en-GB"/>
        </w:rPr>
      </w:pPr>
    </w:p>
    <w:p w14:paraId="10543C6F" w14:textId="56D86FF5" w:rsidR="00B2296B" w:rsidRPr="00DA21BB" w:rsidRDefault="00B2296B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>The indices are rounded to integer values to be within the given range limits.</w:t>
      </w:r>
    </w:p>
    <w:p w14:paraId="561FE200" w14:textId="49F9A78C" w:rsidR="00F35009" w:rsidRPr="00DA21BB" w:rsidRDefault="00044E3D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216E12" w:rsidRPr="00DA21BB">
        <w:rPr>
          <w:rFonts w:ascii="Times New Roman" w:hAnsi="Times New Roman" w:cs="Times New Roman"/>
          <w:b/>
          <w:bCs/>
          <w:lang w:val="en-GB"/>
        </w:rPr>
        <w:t>6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: RAN1 to agree on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mapping to </w:t>
      </w:r>
      <w:proofErr w:type="spellStart"/>
      <w:r w:rsidR="003D7589" w:rsidRPr="00DA21BB">
        <w:rPr>
          <w:rFonts w:ascii="Times New Roman" w:hAnsi="Times New Roman" w:cs="Times New Roman"/>
          <w:i/>
          <w:iCs/>
          <w:lang w:val="en-GB"/>
        </w:rPr>
        <w:t>Tdelta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according to Table 2 and 3</w:t>
      </w:r>
      <w:r w:rsidR="00B92F3C" w:rsidRPr="00DA21BB">
        <w:rPr>
          <w:rFonts w:ascii="Times New Roman" w:hAnsi="Times New Roman" w:cs="Times New Roman"/>
          <w:b/>
          <w:bCs/>
          <w:lang w:val="en-GB"/>
        </w:rPr>
        <w:t xml:space="preserve"> for FR1 and FR2, respectively</w:t>
      </w:r>
      <w:r w:rsidRPr="00DA21BB">
        <w:rPr>
          <w:rFonts w:ascii="Times New Roman" w:hAnsi="Times New Roman" w:cs="Times New Roman"/>
          <w:b/>
          <w:bCs/>
          <w:lang w:val="en-GB"/>
        </w:rPr>
        <w:t>.</w:t>
      </w:r>
    </w:p>
    <w:p w14:paraId="0B150BEF" w14:textId="7CF6F6F7" w:rsidR="00044E3D" w:rsidRPr="00DA21BB" w:rsidRDefault="001C3919" w:rsidP="00DA21BB">
      <w:pPr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To be consistent with the terminology with MAC specification, the equation how to calculate the absolute value of </w:t>
      </w:r>
      <w:proofErr w:type="spellStart"/>
      <w:r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lang w:val="en-GB"/>
        </w:rPr>
        <w:t xml:space="preserve"> based on the index received in MAC CE should be in reformulated as follows:</w:t>
      </w:r>
      <w:r w:rsidR="00FF6AE9" w:rsidRPr="00DA21BB">
        <w:rPr>
          <w:rFonts w:ascii="Times New Roman" w:hAnsi="Times New Roman" w:cs="Times New Roman"/>
          <w:lang w:val="en-GB"/>
        </w:rPr>
        <w:t xml:space="preserve"> (N</w:t>
      </w:r>
      <w:r w:rsidR="00FF6AE9" w:rsidRPr="00DA21BB">
        <w:rPr>
          <w:rFonts w:ascii="Times New Roman" w:hAnsi="Times New Roman" w:cs="Times New Roman"/>
          <w:vertAlign w:val="subscript"/>
          <w:lang w:val="en-GB"/>
        </w:rPr>
        <w:t>TA</w:t>
      </w:r>
      <w:r w:rsidR="00FF6AE9" w:rsidRPr="00DA21BB">
        <w:rPr>
          <w:rFonts w:ascii="Times New Roman" w:hAnsi="Times New Roman" w:cs="Times New Roman"/>
          <w:lang w:val="en-GB"/>
        </w:rPr>
        <w:t xml:space="preserve"> + </w:t>
      </w:r>
      <w:proofErr w:type="spellStart"/>
      <w:r w:rsidR="00AE6C8D" w:rsidRPr="00DA21BB">
        <w:rPr>
          <w:rFonts w:ascii="Times New Roman" w:hAnsi="Times New Roman" w:cs="Times New Roman"/>
          <w:lang w:val="en-GB"/>
        </w:rPr>
        <w:t>N</w:t>
      </w:r>
      <w:r w:rsidR="00AE6C8D" w:rsidRPr="00DA21BB">
        <w:rPr>
          <w:rFonts w:ascii="Times New Roman" w:hAnsi="Times New Roman" w:cs="Times New Roman"/>
          <w:vertAlign w:val="subscript"/>
          <w:lang w:val="en-GB"/>
        </w:rPr>
        <w:t>TA,offset</w:t>
      </w:r>
      <w:proofErr w:type="spellEnd"/>
      <w:r w:rsidR="00AE6C8D" w:rsidRPr="00DA21BB">
        <w:rPr>
          <w:rFonts w:ascii="Times New Roman" w:hAnsi="Times New Roman" w:cs="Times New Roman"/>
          <w:lang w:val="en-GB"/>
        </w:rPr>
        <w:t>)*T</w:t>
      </w:r>
      <w:r w:rsidR="00AE6C8D" w:rsidRPr="00DA21BB">
        <w:rPr>
          <w:rFonts w:ascii="Times New Roman" w:hAnsi="Times New Roman" w:cs="Times New Roman"/>
          <w:vertAlign w:val="subscript"/>
          <w:lang w:val="en-GB"/>
        </w:rPr>
        <w:t>c</w:t>
      </w:r>
      <w:r w:rsidR="00AE6C8D" w:rsidRPr="00DA21BB">
        <w:rPr>
          <w:rFonts w:ascii="Times New Roman" w:hAnsi="Times New Roman" w:cs="Times New Roman"/>
          <w:lang w:val="en-GB"/>
        </w:rPr>
        <w:t xml:space="preserve">/2+ </w:t>
      </w:r>
      <w:proofErr w:type="spellStart"/>
      <w:r w:rsidR="00AE6C8D" w:rsidRPr="00DA21BB">
        <w:rPr>
          <w:rFonts w:ascii="Times New Roman" w:hAnsi="Times New Roman" w:cs="Times New Roman"/>
          <w:lang w:val="en-GB"/>
        </w:rPr>
        <w:t>N</w:t>
      </w:r>
      <w:r w:rsidR="00AE6C8D" w:rsidRPr="00DA21BB">
        <w:rPr>
          <w:rFonts w:ascii="Times New Roman" w:hAnsi="Times New Roman" w:cs="Times New Roman"/>
          <w:vertAlign w:val="subscript"/>
          <w:lang w:val="en-GB"/>
        </w:rPr>
        <w:t>Tdelta</w:t>
      </w:r>
      <w:proofErr w:type="spellEnd"/>
      <w:r w:rsidR="00AE6C8D" w:rsidRPr="00DA21BB">
        <w:rPr>
          <w:rFonts w:ascii="Times New Roman" w:hAnsi="Times New Roman" w:cs="Times New Roman"/>
          <w:lang w:val="en-GB"/>
        </w:rPr>
        <w:t>*T</w:t>
      </w:r>
      <w:r w:rsidR="00AE6C8D" w:rsidRPr="00DA21BB">
        <w:rPr>
          <w:rFonts w:ascii="Times New Roman" w:hAnsi="Times New Roman" w:cs="Times New Roman"/>
          <w:vertAlign w:val="subscript"/>
          <w:lang w:val="en-GB"/>
        </w:rPr>
        <w:t>c</w:t>
      </w:r>
      <w:r w:rsidR="00AE6C8D" w:rsidRPr="00DA21BB">
        <w:rPr>
          <w:rFonts w:ascii="Times New Roman" w:hAnsi="Times New Roman" w:cs="Times New Roman"/>
          <w:lang w:val="en-GB"/>
        </w:rPr>
        <w:t xml:space="preserve">, where </w:t>
      </w:r>
      <w:proofErr w:type="spellStart"/>
      <w:r w:rsidR="00AE6C8D" w:rsidRPr="00DA21BB">
        <w:rPr>
          <w:rFonts w:ascii="Times New Roman" w:hAnsi="Times New Roman" w:cs="Times New Roman"/>
          <w:lang w:val="en-GB"/>
        </w:rPr>
        <w:t>N</w:t>
      </w:r>
      <w:r w:rsidR="00AE6C8D" w:rsidRPr="00DA21BB">
        <w:rPr>
          <w:rFonts w:ascii="Times New Roman" w:hAnsi="Times New Roman" w:cs="Times New Roman"/>
          <w:vertAlign w:val="subscript"/>
          <w:lang w:val="en-GB"/>
        </w:rPr>
        <w:t>Tdelta</w:t>
      </w:r>
      <w:proofErr w:type="spellEnd"/>
      <w:r w:rsidR="00AE6C8D" w:rsidRPr="00DA21BB">
        <w:rPr>
          <w:rFonts w:ascii="Times New Roman" w:hAnsi="Times New Roman" w:cs="Times New Roman"/>
          <w:lang w:val="en-GB"/>
        </w:rPr>
        <w:t xml:space="preserve"> is calculated as described above.</w:t>
      </w:r>
    </w:p>
    <w:p w14:paraId="296D5B57" w14:textId="496FE309" w:rsidR="00AE6C8D" w:rsidRPr="00DA21BB" w:rsidRDefault="00AE6C8D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>Proposal 7: The equation to calculate the DU timing adjustment is re-formulated to be (N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TA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 +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N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TA,offset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>)*T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c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/2+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N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Tdelta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>*T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c</w:t>
      </w:r>
      <w:r w:rsidRPr="00DA21BB">
        <w:rPr>
          <w:rFonts w:ascii="Times New Roman" w:hAnsi="Times New Roman" w:cs="Times New Roman"/>
          <w:b/>
          <w:bCs/>
          <w:lang w:val="en-GB"/>
        </w:rPr>
        <w:t>.</w:t>
      </w:r>
    </w:p>
    <w:p w14:paraId="2A802538" w14:textId="77777777" w:rsidR="001C3919" w:rsidRDefault="001C3919" w:rsidP="00482BDE">
      <w:pPr>
        <w:rPr>
          <w:lang w:val="en-GB"/>
        </w:rPr>
      </w:pPr>
    </w:p>
    <w:p w14:paraId="6BCB5C41" w14:textId="6CF29EC4" w:rsidR="0034111C" w:rsidRPr="00A51522" w:rsidRDefault="001D7EA6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</w:t>
      </w:r>
      <w:r w:rsidR="002B539D">
        <w:rPr>
          <w:color w:val="000000"/>
        </w:rPr>
        <w:t>n</w:t>
      </w:r>
      <w:r w:rsidR="00EE7FA7" w:rsidRPr="00A51522">
        <w:rPr>
          <w:color w:val="000000"/>
        </w:rPr>
        <w:t>s</w:t>
      </w:r>
    </w:p>
    <w:p w14:paraId="11ECCE1E" w14:textId="16FAADFF" w:rsidR="007C57F8" w:rsidRPr="00DA21BB" w:rsidRDefault="0062088F" w:rsidP="00DA21BB">
      <w:pPr>
        <w:spacing w:after="120"/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>In this contribution</w:t>
      </w:r>
      <w:r w:rsidR="001D5C92">
        <w:rPr>
          <w:rFonts w:ascii="Times New Roman" w:hAnsi="Times New Roman" w:cs="Times New Roman"/>
          <w:lang w:val="en-GB"/>
        </w:rPr>
        <w:t>,</w:t>
      </w:r>
      <w:r w:rsidRPr="00DA21BB">
        <w:rPr>
          <w:rFonts w:ascii="Times New Roman" w:hAnsi="Times New Roman" w:cs="Times New Roman"/>
          <w:lang w:val="en-GB"/>
        </w:rPr>
        <w:t xml:space="preserve"> </w:t>
      </w:r>
      <w:r w:rsidR="00044E3D" w:rsidRPr="00DA21BB">
        <w:rPr>
          <w:rFonts w:ascii="Times New Roman" w:hAnsi="Times New Roman" w:cs="Times New Roman"/>
          <w:lang w:val="en-GB"/>
        </w:rPr>
        <w:t xml:space="preserve">we have defined a suitable principle for </w:t>
      </w:r>
      <w:proofErr w:type="spellStart"/>
      <w:r w:rsidR="00044E3D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044E3D" w:rsidRPr="00DA21BB">
        <w:rPr>
          <w:rFonts w:ascii="Times New Roman" w:hAnsi="Times New Roman" w:cs="Times New Roman"/>
          <w:lang w:val="en-GB"/>
        </w:rPr>
        <w:t xml:space="preserve"> mapping to the information to be carried in the MAC-CE</w:t>
      </w:r>
      <w:r w:rsidR="005B16C8" w:rsidRPr="00DA21BB">
        <w:rPr>
          <w:rFonts w:ascii="Times New Roman" w:hAnsi="Times New Roman" w:cs="Times New Roman"/>
          <w:lang w:val="en-GB"/>
        </w:rPr>
        <w:t xml:space="preserve">. </w:t>
      </w:r>
      <w:r w:rsidR="00216E12" w:rsidRPr="00DA21BB">
        <w:rPr>
          <w:rFonts w:ascii="Times New Roman" w:hAnsi="Times New Roman" w:cs="Times New Roman"/>
          <w:lang w:val="en-GB"/>
        </w:rPr>
        <w:t xml:space="preserve">We support RAN2 conclusion to define </w:t>
      </w:r>
      <w:proofErr w:type="spellStart"/>
      <w:r w:rsidR="00216E12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216E12" w:rsidRPr="00DA21BB">
        <w:rPr>
          <w:rFonts w:ascii="Times New Roman" w:hAnsi="Times New Roman" w:cs="Times New Roman"/>
          <w:lang w:val="en-GB"/>
        </w:rPr>
        <w:t xml:space="preserve"> mapping in RAN1 specifications and use the mapping indices in the MAC-CE </w:t>
      </w:r>
      <w:proofErr w:type="spellStart"/>
      <w:r w:rsidR="00216E12" w:rsidRPr="00DA21BB">
        <w:rPr>
          <w:rFonts w:ascii="Times New Roman" w:hAnsi="Times New Roman" w:cs="Times New Roman"/>
          <w:lang w:val="en-GB"/>
        </w:rPr>
        <w:t>T_delta</w:t>
      </w:r>
      <w:proofErr w:type="spellEnd"/>
      <w:r w:rsidR="00216E12" w:rsidRPr="00DA21BB">
        <w:rPr>
          <w:rFonts w:ascii="Times New Roman" w:hAnsi="Times New Roman" w:cs="Times New Roman"/>
          <w:lang w:val="en-GB"/>
        </w:rPr>
        <w:t xml:space="preserve"> field. </w:t>
      </w:r>
      <w:r w:rsidR="005B16C8" w:rsidRPr="00DA21BB">
        <w:rPr>
          <w:rFonts w:ascii="Times New Roman" w:hAnsi="Times New Roman" w:cs="Times New Roman"/>
          <w:lang w:val="en-GB"/>
        </w:rPr>
        <w:t xml:space="preserve">We propose separate mapping tables for FR1 and FR2 with </w:t>
      </w:r>
      <w:r w:rsidR="001D5C92">
        <w:rPr>
          <w:rFonts w:ascii="Times New Roman" w:hAnsi="Times New Roman" w:cs="Times New Roman"/>
          <w:lang w:val="en-GB"/>
        </w:rPr>
        <w:t xml:space="preserve">a </w:t>
      </w:r>
      <w:r w:rsidR="005B16C8" w:rsidRPr="00DA21BB">
        <w:rPr>
          <w:rFonts w:ascii="Times New Roman" w:hAnsi="Times New Roman" w:cs="Times New Roman"/>
          <w:lang w:val="en-GB"/>
        </w:rPr>
        <w:t>common value range for all SCSs. The proposals we had are:</w:t>
      </w:r>
    </w:p>
    <w:p w14:paraId="7B07A956" w14:textId="5C3FC6C8" w:rsidR="005B16C8" w:rsidRPr="00DA21BB" w:rsidRDefault="005B16C8" w:rsidP="00DA21BB">
      <w:pPr>
        <w:spacing w:line="240" w:lineRule="auto"/>
        <w:jc w:val="both"/>
        <w:rPr>
          <w:rFonts w:ascii="Times New Roman" w:hAnsi="Times New Roman" w:cs="Times New Roman"/>
          <w:b/>
          <w:bCs/>
          <w:iCs/>
          <w:lang w:val="en-GB"/>
        </w:rPr>
      </w:pPr>
      <w:r w:rsidRPr="00DA21BB">
        <w:rPr>
          <w:rFonts w:ascii="Times New Roman" w:hAnsi="Times New Roman" w:cs="Times New Roman"/>
          <w:b/>
          <w:bCs/>
          <w:iCs/>
          <w:lang w:val="en-GB"/>
        </w:rPr>
        <w:t xml:space="preserve">Proposal 1: RAN1 to agree with the RAN2 conclusion to specify mapping of </w:t>
      </w:r>
      <w:proofErr w:type="spellStart"/>
      <w:r w:rsidRPr="00DA21BB">
        <w:rPr>
          <w:rFonts w:ascii="Times New Roman" w:hAnsi="Times New Roman" w:cs="Times New Roman"/>
          <w:b/>
          <w:bCs/>
          <w:i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iCs/>
          <w:lang w:val="en-GB"/>
        </w:rPr>
        <w:t xml:space="preserve"> values in RAN1 specification TS 38.213</w:t>
      </w:r>
      <w:r w:rsidR="00B92F3C" w:rsidRPr="00DA21BB">
        <w:rPr>
          <w:rFonts w:ascii="Times New Roman" w:hAnsi="Times New Roman" w:cs="Times New Roman"/>
          <w:b/>
          <w:bCs/>
          <w:iCs/>
          <w:lang w:val="en-GB"/>
        </w:rPr>
        <w:t xml:space="preserve"> aligned with the way how timing advance (TA) has been specified</w:t>
      </w:r>
      <w:r w:rsidRPr="00DA21BB">
        <w:rPr>
          <w:rFonts w:ascii="Times New Roman" w:hAnsi="Times New Roman" w:cs="Times New Roman"/>
          <w:b/>
          <w:bCs/>
          <w:iCs/>
          <w:lang w:val="en-GB"/>
        </w:rPr>
        <w:t>.</w:t>
      </w:r>
    </w:p>
    <w:p w14:paraId="26513522" w14:textId="1E1A2941" w:rsidR="005B16C8" w:rsidRPr="00DA21BB" w:rsidRDefault="005B16C8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>Proposal 2</w:t>
      </w:r>
      <w:r w:rsidR="00FA0CC1" w:rsidRPr="00DA21BB">
        <w:rPr>
          <w:rFonts w:ascii="Times New Roman" w:hAnsi="Times New Roman" w:cs="Times New Roman"/>
          <w:b/>
          <w:bCs/>
          <w:lang w:val="en-GB"/>
        </w:rPr>
        <w:t>a</w:t>
      </w:r>
      <w:r w:rsidRPr="00DA21BB">
        <w:rPr>
          <w:rFonts w:ascii="Times New Roman" w:hAnsi="Times New Roman" w:cs="Times New Roman"/>
          <w:b/>
          <w:bCs/>
          <w:lang w:val="en-GB"/>
        </w:rPr>
        <w:t>: A single value range for all SCSs is used for the mapping to MAC-CE information.</w:t>
      </w:r>
    </w:p>
    <w:p w14:paraId="501DB0F3" w14:textId="77777777" w:rsidR="00FA0CC1" w:rsidRPr="00DA21BB" w:rsidRDefault="00FA0CC1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2b: Parent node shall be responsible for the signalled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to be within the range valid for the SCS in concern.</w:t>
      </w:r>
    </w:p>
    <w:p w14:paraId="2D97056D" w14:textId="77777777" w:rsidR="005B16C8" w:rsidRPr="00DA21BB" w:rsidRDefault="005B16C8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3: Band indication (FR1/FR2) relevant for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is implicitly known by the IAB node.</w:t>
      </w:r>
    </w:p>
    <w:p w14:paraId="4B74C2B5" w14:textId="77777777" w:rsidR="005B16C8" w:rsidRPr="00DA21BB" w:rsidRDefault="005B16C8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4: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mapping tables are defined separately for FR1 and FR2.</w:t>
      </w:r>
    </w:p>
    <w:p w14:paraId="22A60771" w14:textId="5D19F1BF" w:rsidR="00216E12" w:rsidRPr="00DA21BB" w:rsidRDefault="00216E12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>Proposal 5: RAN1 to confirm the usage of 11</w:t>
      </w:r>
      <w:r w:rsidR="00B92F3C" w:rsidRPr="00DA21BB">
        <w:rPr>
          <w:rFonts w:ascii="Times New Roman" w:hAnsi="Times New Roman" w:cs="Times New Roman"/>
          <w:b/>
          <w:bCs/>
          <w:lang w:val="en-GB"/>
        </w:rPr>
        <w:t>-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bit information in MAC-CE for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signalling.</w:t>
      </w:r>
    </w:p>
    <w:p w14:paraId="17100697" w14:textId="4CC8857A" w:rsidR="005B16C8" w:rsidRPr="00DA21BB" w:rsidRDefault="005B16C8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216E12" w:rsidRPr="00DA21BB">
        <w:rPr>
          <w:rFonts w:ascii="Times New Roman" w:hAnsi="Times New Roman" w:cs="Times New Roman"/>
          <w:b/>
          <w:bCs/>
          <w:lang w:val="en-GB"/>
        </w:rPr>
        <w:t>6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: RAN1 to agree on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mapping to </w:t>
      </w:r>
      <w:proofErr w:type="spellStart"/>
      <w:r w:rsidR="003D7589" w:rsidRPr="00DA21BB">
        <w:rPr>
          <w:rFonts w:ascii="Times New Roman" w:hAnsi="Times New Roman" w:cs="Times New Roman"/>
          <w:i/>
          <w:iCs/>
          <w:lang w:val="en-GB"/>
        </w:rPr>
        <w:t>Tdelta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 xml:space="preserve"> according to Table 2 and 3</w:t>
      </w:r>
      <w:r w:rsidR="00B92F3C" w:rsidRPr="00DA21BB">
        <w:rPr>
          <w:rFonts w:ascii="Times New Roman" w:hAnsi="Times New Roman" w:cs="Times New Roman"/>
          <w:b/>
          <w:bCs/>
          <w:lang w:val="en-GB"/>
        </w:rPr>
        <w:t xml:space="preserve"> for FR1 and FR2, respectively</w:t>
      </w:r>
      <w:r w:rsidRPr="00DA21BB">
        <w:rPr>
          <w:rFonts w:ascii="Times New Roman" w:hAnsi="Times New Roman" w:cs="Times New Roman"/>
          <w:b/>
          <w:bCs/>
          <w:lang w:val="en-GB"/>
        </w:rPr>
        <w:t>.</w:t>
      </w:r>
    </w:p>
    <w:p w14:paraId="057D7C06" w14:textId="77777777" w:rsidR="00AE6C8D" w:rsidRPr="00DA21BB" w:rsidRDefault="00AE6C8D" w:rsidP="00DA21B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DA21BB">
        <w:rPr>
          <w:rFonts w:ascii="Times New Roman" w:hAnsi="Times New Roman" w:cs="Times New Roman"/>
          <w:b/>
          <w:bCs/>
          <w:lang w:val="en-GB"/>
        </w:rPr>
        <w:t>Proposal 7: The equation to calculate the DU timing adjustment is re-formulated to be (N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TA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 +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N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TA,offset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>)*T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c</w:t>
      </w:r>
      <w:r w:rsidRPr="00DA21BB">
        <w:rPr>
          <w:rFonts w:ascii="Times New Roman" w:hAnsi="Times New Roman" w:cs="Times New Roman"/>
          <w:b/>
          <w:bCs/>
          <w:lang w:val="en-GB"/>
        </w:rPr>
        <w:t xml:space="preserve">/2+ </w:t>
      </w:r>
      <w:proofErr w:type="spellStart"/>
      <w:r w:rsidRPr="00DA21BB">
        <w:rPr>
          <w:rFonts w:ascii="Times New Roman" w:hAnsi="Times New Roman" w:cs="Times New Roman"/>
          <w:b/>
          <w:bCs/>
          <w:lang w:val="en-GB"/>
        </w:rPr>
        <w:t>N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Tdelta</w:t>
      </w:r>
      <w:proofErr w:type="spellEnd"/>
      <w:r w:rsidRPr="00DA21BB">
        <w:rPr>
          <w:rFonts w:ascii="Times New Roman" w:hAnsi="Times New Roman" w:cs="Times New Roman"/>
          <w:b/>
          <w:bCs/>
          <w:lang w:val="en-GB"/>
        </w:rPr>
        <w:t>*T</w:t>
      </w:r>
      <w:r w:rsidRPr="00DA21BB">
        <w:rPr>
          <w:rFonts w:ascii="Times New Roman" w:hAnsi="Times New Roman" w:cs="Times New Roman"/>
          <w:b/>
          <w:bCs/>
          <w:vertAlign w:val="subscript"/>
          <w:lang w:val="en-GB"/>
        </w:rPr>
        <w:t>c</w:t>
      </w:r>
      <w:r w:rsidRPr="00DA21BB">
        <w:rPr>
          <w:rFonts w:ascii="Times New Roman" w:hAnsi="Times New Roman" w:cs="Times New Roman"/>
          <w:b/>
          <w:bCs/>
          <w:lang w:val="en-GB"/>
        </w:rPr>
        <w:t>.</w:t>
      </w:r>
    </w:p>
    <w:p w14:paraId="544BA936" w14:textId="3B57AB62" w:rsidR="005B16C8" w:rsidRPr="00DA21BB" w:rsidRDefault="005B16C8" w:rsidP="00C61BF0">
      <w:pPr>
        <w:spacing w:after="120"/>
        <w:jc w:val="both"/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TP </w:t>
      </w:r>
      <w:r w:rsidR="003126A7" w:rsidRPr="00DA21BB">
        <w:rPr>
          <w:rFonts w:ascii="Times New Roman" w:hAnsi="Times New Roman" w:cs="Times New Roman"/>
          <w:lang w:val="en-GB"/>
        </w:rPr>
        <w:t xml:space="preserve">proposal </w:t>
      </w:r>
      <w:r w:rsidRPr="00DA21BB">
        <w:rPr>
          <w:rFonts w:ascii="Times New Roman" w:hAnsi="Times New Roman" w:cs="Times New Roman"/>
          <w:lang w:val="en-GB"/>
        </w:rPr>
        <w:t xml:space="preserve">for 38.213 </w:t>
      </w:r>
      <w:r w:rsidR="003126A7" w:rsidRPr="00DA21BB">
        <w:rPr>
          <w:rFonts w:ascii="Times New Roman" w:hAnsi="Times New Roman" w:cs="Times New Roman"/>
          <w:lang w:val="en-GB"/>
        </w:rPr>
        <w:t xml:space="preserve">is provided </w:t>
      </w:r>
      <w:r w:rsidRPr="00DA21BB">
        <w:rPr>
          <w:rFonts w:ascii="Times New Roman" w:hAnsi="Times New Roman" w:cs="Times New Roman"/>
          <w:lang w:val="en-GB"/>
        </w:rPr>
        <w:t>in the Annex.</w:t>
      </w:r>
      <w:r w:rsidR="003126A7" w:rsidRPr="00DA21BB">
        <w:rPr>
          <w:rFonts w:ascii="Times New Roman" w:hAnsi="Times New Roman" w:cs="Times New Roman"/>
          <w:lang w:val="en-GB"/>
        </w:rPr>
        <w:t xml:space="preserve"> The reply LS to RAN2 can be drafted based on the proposals above, if agreed by RAN1.</w:t>
      </w:r>
    </w:p>
    <w:p w14:paraId="074ADBA9" w14:textId="5DD98635" w:rsidR="007C57F8" w:rsidRDefault="007C57F8" w:rsidP="00C61BF0">
      <w:pPr>
        <w:spacing w:after="120"/>
        <w:jc w:val="both"/>
        <w:rPr>
          <w:rFonts w:cs="Times New Roman"/>
          <w:lang w:val="en-GB"/>
        </w:rPr>
      </w:pPr>
    </w:p>
    <w:p w14:paraId="2278727B" w14:textId="4A2421A7" w:rsidR="0034111C" w:rsidRPr="00A51522" w:rsidRDefault="0034111C" w:rsidP="00B32448">
      <w:pPr>
        <w:pStyle w:val="Heading1"/>
        <w:pBdr>
          <w:top w:val="single" w:sz="12" w:space="19" w:color="auto"/>
        </w:pBdr>
      </w:pPr>
      <w:r w:rsidRPr="00A51522">
        <w:t>References</w:t>
      </w:r>
      <w:r w:rsidR="00A2459D" w:rsidRPr="00A51522">
        <w:t xml:space="preserve"> </w:t>
      </w:r>
    </w:p>
    <w:p w14:paraId="2E5B1778" w14:textId="44CB26F9" w:rsidR="00782625" w:rsidRPr="00DA21BB" w:rsidRDefault="00516028" w:rsidP="00782625">
      <w:pPr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 w:eastAsia="zh-CN"/>
        </w:rPr>
        <w:t xml:space="preserve">R2-2002254 </w:t>
      </w:r>
      <w:r w:rsidRPr="00DA21BB">
        <w:rPr>
          <w:rFonts w:ascii="Times New Roman" w:hAnsi="Times New Roman" w:cs="Times New Roman"/>
          <w:i/>
          <w:iCs/>
          <w:lang w:val="en-GB" w:eastAsia="zh-CN"/>
        </w:rPr>
        <w:t xml:space="preserve">LS to RAN1 on </w:t>
      </w:r>
      <w:proofErr w:type="spellStart"/>
      <w:r w:rsidRPr="00DA21BB">
        <w:rPr>
          <w:rFonts w:ascii="Times New Roman" w:hAnsi="Times New Roman" w:cs="Times New Roman"/>
          <w:i/>
          <w:iCs/>
          <w:lang w:val="en-GB" w:eastAsia="zh-CN"/>
        </w:rPr>
        <w:t>T_delta</w:t>
      </w:r>
      <w:proofErr w:type="spellEnd"/>
      <w:r w:rsidRPr="00DA21BB">
        <w:rPr>
          <w:rFonts w:ascii="Times New Roman" w:hAnsi="Times New Roman" w:cs="Times New Roman"/>
          <w:i/>
          <w:iCs/>
          <w:lang w:val="en-GB" w:eastAsia="zh-CN"/>
        </w:rPr>
        <w:t xml:space="preserve"> in IAB</w:t>
      </w:r>
    </w:p>
    <w:p w14:paraId="40A3046F" w14:textId="4712EB03" w:rsidR="00516028" w:rsidRPr="00DA21BB" w:rsidRDefault="00516028" w:rsidP="00782625">
      <w:pPr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R4-1912714 </w:t>
      </w:r>
      <w:r w:rsidRPr="00DA21BB">
        <w:rPr>
          <w:rFonts w:ascii="Times New Roman" w:hAnsi="Times New Roman" w:cs="Times New Roman"/>
          <w:i/>
          <w:iCs/>
          <w:lang w:val="en-GB"/>
        </w:rPr>
        <w:t xml:space="preserve">Reply LS on </w:t>
      </w:r>
      <w:proofErr w:type="spellStart"/>
      <w:r w:rsidRPr="00DA21BB">
        <w:rPr>
          <w:rFonts w:ascii="Times New Roman" w:hAnsi="Times New Roman" w:cs="Times New Roman"/>
          <w:i/>
          <w:iCs/>
          <w:lang w:val="en-GB"/>
        </w:rPr>
        <w:t>T_delta</w:t>
      </w:r>
      <w:proofErr w:type="spellEnd"/>
      <w:r w:rsidRPr="00DA21BB">
        <w:rPr>
          <w:rFonts w:ascii="Times New Roman" w:hAnsi="Times New Roman" w:cs="Times New Roman"/>
          <w:i/>
          <w:iCs/>
          <w:lang w:val="en-GB"/>
        </w:rPr>
        <w:t xml:space="preserve"> for IAB OTA timing alignment</w:t>
      </w:r>
    </w:p>
    <w:p w14:paraId="3BCEB72B" w14:textId="2376BBBA" w:rsidR="00516028" w:rsidRPr="00DA21BB" w:rsidRDefault="002517E0" w:rsidP="00782625">
      <w:pPr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DA21BB">
        <w:rPr>
          <w:rFonts w:ascii="Times New Roman" w:hAnsi="Times New Roman" w:cs="Times New Roman"/>
          <w:lang w:val="en-GB"/>
        </w:rPr>
        <w:t xml:space="preserve">R1-2001195 </w:t>
      </w:r>
      <w:r w:rsidRPr="00DA21BB">
        <w:rPr>
          <w:rFonts w:ascii="Times New Roman" w:hAnsi="Times New Roman" w:cs="Times New Roman"/>
          <w:i/>
          <w:iCs/>
          <w:lang w:val="en-GB"/>
        </w:rPr>
        <w:t>FL summary #2 on remaining issues in IAB case-1 timing</w:t>
      </w:r>
    </w:p>
    <w:p w14:paraId="1D0C8C77" w14:textId="44EE2CBE" w:rsidR="00B748F1" w:rsidRPr="00DA21BB" w:rsidRDefault="003126A7" w:rsidP="00782625">
      <w:pPr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hyperlink r:id="rId14" w:history="1">
        <w:r w:rsidR="00B748F1" w:rsidRPr="00DA21BB">
          <w:rPr>
            <w:rStyle w:val="Hyperlink"/>
            <w:rFonts w:ascii="Times New Roman" w:hAnsi="Times New Roman" w:cs="Times New Roman"/>
            <w:lang w:val="en-GB"/>
          </w:rPr>
          <w:t>TS 38.133</w:t>
        </w:r>
      </w:hyperlink>
      <w:r w:rsidR="00B748F1" w:rsidRPr="00DA21BB">
        <w:rPr>
          <w:rFonts w:ascii="Times New Roman" w:hAnsi="Times New Roman" w:cs="Times New Roman"/>
          <w:lang w:val="en-GB"/>
        </w:rPr>
        <w:t xml:space="preserve"> </w:t>
      </w:r>
      <w:r w:rsidR="00B748F1" w:rsidRPr="00DA21BB">
        <w:rPr>
          <w:rFonts w:ascii="Times New Roman" w:hAnsi="Times New Roman" w:cs="Times New Roman"/>
          <w:i/>
          <w:iCs/>
          <w:lang w:val="en-GB"/>
        </w:rPr>
        <w:t>Requirements for support of radio resource management</w:t>
      </w:r>
    </w:p>
    <w:p w14:paraId="003751B7" w14:textId="0CD53783" w:rsidR="00F151E1" w:rsidRPr="00DA21BB" w:rsidRDefault="00C91AB6" w:rsidP="00782625">
      <w:pPr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hyperlink r:id="rId15" w:history="1">
        <w:r w:rsidR="00F151E1" w:rsidRPr="00DA21BB">
          <w:rPr>
            <w:rStyle w:val="Hyperlink"/>
            <w:rFonts w:ascii="Times New Roman" w:hAnsi="Times New Roman" w:cs="Times New Roman"/>
            <w:lang w:val="en-GB"/>
          </w:rPr>
          <w:t>TS 3</w:t>
        </w:r>
        <w:r w:rsidR="00F151E1" w:rsidRPr="00DA21BB">
          <w:rPr>
            <w:rStyle w:val="Hyperlink"/>
            <w:rFonts w:ascii="Times New Roman" w:hAnsi="Times New Roman" w:cs="Times New Roman"/>
            <w:lang w:val="en-GB"/>
          </w:rPr>
          <w:t>8</w:t>
        </w:r>
        <w:r w:rsidR="00F151E1" w:rsidRPr="00DA21BB">
          <w:rPr>
            <w:rStyle w:val="Hyperlink"/>
            <w:rFonts w:ascii="Times New Roman" w:hAnsi="Times New Roman" w:cs="Times New Roman"/>
            <w:lang w:val="en-GB"/>
          </w:rPr>
          <w:t>.321</w:t>
        </w:r>
      </w:hyperlink>
      <w:r w:rsidR="00F151E1" w:rsidRPr="00DA21BB">
        <w:rPr>
          <w:rFonts w:ascii="Times New Roman" w:hAnsi="Times New Roman" w:cs="Times New Roman"/>
          <w:lang w:val="en-GB"/>
        </w:rPr>
        <w:t xml:space="preserve"> </w:t>
      </w:r>
      <w:r w:rsidR="00F151E1" w:rsidRPr="00DA21BB">
        <w:rPr>
          <w:rFonts w:ascii="Times New Roman" w:hAnsi="Times New Roman" w:cs="Times New Roman"/>
          <w:i/>
          <w:iCs/>
          <w:lang w:val="en-GB"/>
        </w:rPr>
        <w:t>Medium Access Control (MAC) protocol specification</w:t>
      </w:r>
    </w:p>
    <w:p w14:paraId="3A2CFF14" w14:textId="0462767B" w:rsidR="006F4E4C" w:rsidRDefault="006F4E4C" w:rsidP="0038654A">
      <w:pPr>
        <w:ind w:left="357"/>
        <w:rPr>
          <w:highlight w:val="yellow"/>
          <w:lang w:val="en-GB"/>
        </w:rPr>
      </w:pPr>
    </w:p>
    <w:p w14:paraId="50680CF9" w14:textId="0C198A99" w:rsidR="008C1AE9" w:rsidRDefault="008C1AE9" w:rsidP="0038654A">
      <w:pPr>
        <w:ind w:left="357"/>
        <w:rPr>
          <w:highlight w:val="yellow"/>
          <w:lang w:val="en-GB"/>
        </w:rPr>
      </w:pPr>
    </w:p>
    <w:p w14:paraId="78355A31" w14:textId="6593BBEA" w:rsidR="00D068BE" w:rsidRDefault="005B16C8" w:rsidP="00D068BE">
      <w:pPr>
        <w:pStyle w:val="Heading1"/>
        <w:pBdr>
          <w:top w:val="single" w:sz="12" w:space="19" w:color="auto"/>
        </w:pBdr>
      </w:pPr>
      <w:r>
        <w:t>Annex: TP for 38.213</w:t>
      </w:r>
    </w:p>
    <w:p w14:paraId="03123A80" w14:textId="77777777" w:rsidR="00D068BE" w:rsidRPr="00D068BE" w:rsidRDefault="00D068BE" w:rsidP="00D068BE">
      <w:pPr>
        <w:rPr>
          <w:lang w:val="en-GB"/>
        </w:rPr>
      </w:pPr>
    </w:p>
    <w:p w14:paraId="794254EA" w14:textId="72F3A070" w:rsidR="00D068BE" w:rsidRPr="00D068BE" w:rsidRDefault="00D068BE" w:rsidP="00D068B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0" w:name="_Toc12717982"/>
      <w:r>
        <w:rPr>
          <w:rFonts w:ascii="Times New Roman" w:hAnsi="Times New Roman" w:cs="Times New Roman"/>
          <w:lang w:val="en-US"/>
        </w:rPr>
        <w:t>START OF CHANGE</w:t>
      </w:r>
      <w:bookmarkEnd w:id="0"/>
    </w:p>
    <w:p w14:paraId="3E576212" w14:textId="77777777" w:rsidR="00594EFA" w:rsidRPr="00594EFA" w:rsidRDefault="00594EFA" w:rsidP="00594EFA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29917326"/>
      <w:bookmarkStart w:id="2" w:name="_Toc29899590"/>
      <w:bookmarkStart w:id="3" w:name="_Toc29899172"/>
      <w:bookmarkStart w:id="4" w:name="_Toc29894873"/>
      <w:bookmarkStart w:id="5" w:name="_GoBack"/>
      <w:bookmarkEnd w:id="5"/>
      <w:r w:rsidRPr="00594EFA">
        <w:rPr>
          <w:rFonts w:ascii="Arial" w:eastAsia="Times New Roman" w:hAnsi="Arial" w:cs="Times New Roman"/>
          <w:sz w:val="36"/>
          <w:szCs w:val="20"/>
          <w:lang w:val="en-GB"/>
        </w:rPr>
        <w:t>14</w:t>
      </w:r>
      <w:r w:rsidRPr="00594EFA">
        <w:rPr>
          <w:rFonts w:ascii="Arial" w:eastAsia="Times New Roman" w:hAnsi="Arial" w:cs="Times New Roman"/>
          <w:sz w:val="36"/>
          <w:szCs w:val="20"/>
          <w:lang w:val="en-GB"/>
        </w:rPr>
        <w:tab/>
        <w:t>Integrated access-backhaul operation</w:t>
      </w:r>
      <w:bookmarkEnd w:id="1"/>
      <w:bookmarkEnd w:id="2"/>
      <w:bookmarkEnd w:id="3"/>
      <w:bookmarkEnd w:id="4"/>
      <w:r w:rsidRPr="00594EFA">
        <w:rPr>
          <w:rFonts w:ascii="Arial" w:eastAsia="Times New Roman" w:hAnsi="Arial" w:cs="Times New Roman"/>
          <w:sz w:val="36"/>
          <w:szCs w:val="20"/>
          <w:lang w:val="en-GB"/>
        </w:rPr>
        <w:t xml:space="preserve"> </w:t>
      </w:r>
    </w:p>
    <w:p w14:paraId="395A2568" w14:textId="77777777" w:rsidR="00594EFA" w:rsidRPr="00594EFA" w:rsidRDefault="00594EFA" w:rsidP="00DA21BB">
      <w:pPr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Throughout this specification, unless otherwise noted, statements using the term "UE" in clauses 4 through 13 are equally applicable to the IAB-node MT of an IAB node. </w:t>
      </w:r>
    </w:p>
    <w:p w14:paraId="5259CA97" w14:textId="77777777" w:rsidR="00594EFA" w:rsidRPr="00594EFA" w:rsidRDefault="00594EFA" w:rsidP="00DA21BB">
      <w:pPr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 procedure for an IAB-node MT to perform cell search, system information acquisition, or </w:t>
      </w:r>
      <w:proofErr w:type="gramStart"/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>random access</w:t>
      </w:r>
      <w:proofErr w:type="gramEnd"/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procedure is same as a corresponding one for a UE except for the following. </w:t>
      </w:r>
    </w:p>
    <w:p w14:paraId="59BDEB74" w14:textId="77777777" w:rsidR="00594EFA" w:rsidRPr="00594EFA" w:rsidRDefault="00594EFA" w:rsidP="00DA21BB">
      <w:pPr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>For initial cell selection, an IAB-node MT may assume that half frames with SS/PBCH blocks occur with a periodicity of 16 frames.</w:t>
      </w:r>
    </w:p>
    <w:p w14:paraId="65FEB0DB" w14:textId="77777777" w:rsidR="00594EFA" w:rsidRPr="00594EFA" w:rsidRDefault="00594EFA" w:rsidP="00DA21BB">
      <w:pPr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For PRACH transmission, an IAB-node MT determines frames and subframes within the frames containing 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PRACH occasions as described in 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>[4, TS 38.211]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14:paraId="76D3BB17" w14:textId="77777777" w:rsidR="00594EFA" w:rsidRPr="00594EFA" w:rsidRDefault="00594EFA" w:rsidP="00DA21BB">
      <w:pPr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94EF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The IAB-node MT determines an 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association period for mapping SS/PBCH blocks to PRACH occasions based on a 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PRACH configuration period as described in Clause 8.1 and according to Table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14.1 instead of 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Table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8.1-1. An association pattern period includes one or more association periods and is determined so that a pattern between PRACH occasions and SS/PBCH blocks repeats at most every 640 msec. A PRACH occasion </w:t>
      </w:r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>in a PRACH slot</w:t>
      </w:r>
      <w:r w:rsidRPr="00594EF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valid according to the conditions in Clause 8.1.</w:t>
      </w:r>
    </w:p>
    <w:p w14:paraId="33BD5306" w14:textId="77777777" w:rsidR="00594EFA" w:rsidRPr="00594EFA" w:rsidRDefault="00594EFA" w:rsidP="00594EFA">
      <w:pPr>
        <w:keepNext/>
        <w:keepLines/>
        <w:spacing w:before="60" w:after="180" w:line="240" w:lineRule="auto"/>
        <w:jc w:val="center"/>
        <w:rPr>
          <w:rFonts w:ascii="Arial" w:eastAsia="SimSun" w:hAnsi="Arial" w:cs="Arial"/>
          <w:b/>
          <w:sz w:val="20"/>
          <w:szCs w:val="20"/>
          <w:lang w:val="en-US"/>
        </w:rPr>
      </w:pPr>
      <w:r w:rsidRPr="00594EFA">
        <w:rPr>
          <w:rFonts w:ascii="Arial" w:eastAsia="SimSun" w:hAnsi="Arial" w:cs="Arial"/>
          <w:b/>
          <w:sz w:val="20"/>
          <w:szCs w:val="20"/>
          <w:lang w:val="en-US"/>
        </w:rPr>
        <w:t>Table 14.1: Mapping between PRACH configuration period and SS/PBCH block to PRACH occasion association period for an IAB-node MT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594EFA" w:rsidRPr="001C3919" w14:paraId="58667DF2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26D5CA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b/>
                <w:sz w:val="18"/>
                <w:szCs w:val="20"/>
                <w:lang w:val="en-US"/>
              </w:rPr>
              <w:t>PRACH configuration period (</w:t>
            </w:r>
            <w:proofErr w:type="spellStart"/>
            <w:r w:rsidRPr="00594EFA">
              <w:rPr>
                <w:rFonts w:ascii="Arial" w:eastAsia="SimSun" w:hAnsi="Arial" w:cs="Arial"/>
                <w:b/>
                <w:sz w:val="18"/>
                <w:szCs w:val="20"/>
                <w:lang w:val="en-US"/>
              </w:rPr>
              <w:t>msec</w:t>
            </w:r>
            <w:proofErr w:type="spellEnd"/>
            <w:r w:rsidRPr="00594EFA">
              <w:rPr>
                <w:rFonts w:ascii="Arial" w:eastAsia="SimSun" w:hAnsi="Arial" w:cs="Arial"/>
                <w:b/>
                <w:sz w:val="18"/>
                <w:szCs w:val="20"/>
                <w:lang w:val="en-US"/>
              </w:rP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E45A3C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b/>
                <w:sz w:val="18"/>
                <w:szCs w:val="20"/>
                <w:lang w:val="en-US"/>
              </w:rPr>
              <w:t>Association period (number of PRACH configuration periods)</w:t>
            </w:r>
          </w:p>
        </w:tc>
      </w:tr>
      <w:tr w:rsidR="00594EFA" w:rsidRPr="00594EFA" w14:paraId="26A2AD93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A386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3A20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{1, 2, 4, 8, 16, 32, 64}</w:t>
            </w:r>
          </w:p>
        </w:tc>
      </w:tr>
      <w:tr w:rsidR="00594EFA" w:rsidRPr="00594EFA" w14:paraId="4E6B6E29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B2F9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DABE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{1, 2, 4, 8, 16, 32}</w:t>
            </w:r>
          </w:p>
        </w:tc>
      </w:tr>
      <w:tr w:rsidR="00594EFA" w:rsidRPr="00594EFA" w14:paraId="54E78E7A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EB25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B286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{1, 2, 4, 8, 16}</w:t>
            </w:r>
          </w:p>
        </w:tc>
      </w:tr>
      <w:tr w:rsidR="00594EFA" w:rsidRPr="00594EFA" w14:paraId="25882307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C951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10F4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{1, 2, 4, 8}</w:t>
            </w:r>
          </w:p>
        </w:tc>
      </w:tr>
      <w:tr w:rsidR="00594EFA" w:rsidRPr="00594EFA" w14:paraId="6E996889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9AD5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EAC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{1, 2, 4}</w:t>
            </w:r>
          </w:p>
        </w:tc>
      </w:tr>
      <w:tr w:rsidR="00594EFA" w:rsidRPr="00594EFA" w14:paraId="6F327DA7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37A0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320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9F50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{1, 2}</w:t>
            </w:r>
          </w:p>
        </w:tc>
      </w:tr>
      <w:tr w:rsidR="00594EFA" w:rsidRPr="00594EFA" w14:paraId="5C6C789D" w14:textId="77777777" w:rsidTr="00594EFA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5558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640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FD8A" w14:textId="77777777" w:rsidR="00594EFA" w:rsidRPr="00594EFA" w:rsidRDefault="00594EFA" w:rsidP="00594EF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US"/>
              </w:rPr>
            </w:pPr>
            <w:r w:rsidRPr="00594EFA">
              <w:rPr>
                <w:rFonts w:ascii="Arial" w:eastAsia="SimSun" w:hAnsi="Arial" w:cs="Arial"/>
                <w:sz w:val="18"/>
                <w:szCs w:val="20"/>
                <w:lang w:val="en-US"/>
              </w:rPr>
              <w:t>{1}</w:t>
            </w:r>
          </w:p>
        </w:tc>
      </w:tr>
    </w:tbl>
    <w:p w14:paraId="485C0503" w14:textId="5C31A7B2" w:rsidR="00594EFA" w:rsidRDefault="00594EFA" w:rsidP="00594EFA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</w:pPr>
      <w:r w:rsidRPr="00594EF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If an IAB-node</w:t>
      </w:r>
      <w:r w:rsidRPr="00594EF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is provided a value</w:t>
      </w:r>
      <w:r w:rsidRPr="00594EF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 w:cs="Times New Roman"/>
                <w:iCs/>
                <w:strike/>
                <w:color w:val="FF000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trike/>
                <w:color w:val="FF0000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 w:cs="Times New Roman"/>
                <w:strike/>
                <w:color w:val="FF0000"/>
                <w:sz w:val="20"/>
                <w:szCs w:val="20"/>
                <w:lang w:val="en-GB"/>
              </w:rPr>
              <m:t>delta</m:t>
            </m:r>
          </m:sub>
        </m:sSub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  <m:t>T</m:t>
            </m:r>
            <m: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  <m:t>delta</m:t>
            </m:r>
          </m:e>
          <m:sub/>
        </m:sSub>
      </m:oMath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from a serving cell, the IAB-node</w:t>
      </w:r>
      <w:r w:rsidRPr="00594EF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may assume that </w:t>
      </w:r>
      <m:oMath>
        <m:d>
          <m:dP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DengXian" w:hAnsi="Times New Roman" w:cs="Times New Roman"/>
                    <w:sz w:val="20"/>
                    <w:szCs w:val="20"/>
                    <w:lang w:val="en-GB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DengXian" w:hAnsi="Times New Roman" w:cs="Times New Roman"/>
                    <w:sz w:val="20"/>
                    <w:szCs w:val="20"/>
                    <w:lang w:val="en-GB"/>
                  </w:rPr>
                  <m:t>TA,offset</m:t>
                </m:r>
              </m:sub>
            </m:sSub>
          </m:e>
        </m:d>
        <w:bookmarkStart w:id="6" w:name="_Hlk37158082"/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val="en-GB"/>
          </w:rPr>
          <m:t>⋅</m:t>
        </m:r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c</m:t>
            </m:r>
          </m:sub>
        </m:sSub>
        <w:bookmarkEnd w:id="6"/>
        <m:r>
          <m:rPr>
            <m:sty m:val="p"/>
          </m:rPr>
          <w:rPr>
            <w:rFonts w:ascii="Cambria Math" w:eastAsia="DengXian" w:hAnsi="Cambria Math" w:cs="Times New Roman"/>
            <w:sz w:val="20"/>
            <w:szCs w:val="20"/>
            <w:lang w:val="en-GB"/>
          </w:rPr>
          <m:t>/2+</m:t>
        </m:r>
        <m:sSub>
          <m:sSubPr>
            <m:ctrl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  <m:t>N</m:t>
            </m:r>
          </m:e>
          <m:sub>
            <w:proofErr w:type="spellStart"/>
            <m:r>
              <m:rPr>
                <m:nor/>
              </m:rPr>
              <w:rPr>
                <w:rFonts w:ascii="Cambria Math" w:eastAsia="DengXian" w:hAnsi="Times New Roman" w:cs="Times New Roman"/>
                <w:color w:val="FF0000"/>
                <w:sz w:val="20"/>
                <w:szCs w:val="20"/>
                <w:lang w:val="en-GB"/>
              </w:rPr>
              <m:t>T</m:t>
            </m:r>
            <m:r>
              <m:rPr>
                <m:nor/>
              </m:rP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GB"/>
              </w:rPr>
              <m:t>d</m:t>
            </m:r>
            <w:commentRangeStart w:id="7"/>
            <w:commentRangeEnd w:id="7"/>
            <m:r>
              <m:rPr>
                <m:nor/>
              </m:rP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GB"/>
              </w:rPr>
              <m:t>elta</m:t>
            </m:r>
            <w:proofErr w:type="spellEnd"/>
          </m:sub>
        </m:sSub>
        <m:r>
          <m:rPr>
            <m:sty m:val="p"/>
          </m:rPr>
          <w:rPr>
            <w:rFonts w:ascii="Cambria Math" w:eastAsia="Times New Roman" w:hAnsi="Cambria Math" w:cs="Times New Roman"/>
            <w:color w:val="FF0000"/>
            <w:sz w:val="20"/>
            <w:szCs w:val="20"/>
            <w:lang w:val="en-GB"/>
          </w:rPr>
          <m:t>⋅</m:t>
        </m:r>
        <m:sSub>
          <m:sSubPr>
            <m:ctrl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GB"/>
              </w:rPr>
              <m:t>c</m:t>
            </m:r>
          </m:sub>
        </m:sSub>
        <m:sSub>
          <m:sSubPr>
            <m:ctrlPr>
              <w:rPr>
                <w:rFonts w:ascii="Cambria Math" w:eastAsia="DengXian" w:hAnsi="Cambria Math" w:cs="Times New Roman"/>
                <w:iCs/>
                <w:strike/>
                <w:color w:val="FF000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trike/>
                <w:color w:val="FF0000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 w:cs="Times New Roman"/>
                <w:strike/>
                <w:color w:val="FF0000"/>
                <w:sz w:val="20"/>
                <w:szCs w:val="20"/>
                <w:lang w:val="en-GB"/>
              </w:rPr>
              <m:t>delta</m:t>
            </m:r>
          </m:sub>
        </m:sSub>
      </m:oMath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594EF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 w:eastAsia="zh-CN"/>
        </w:rPr>
        <w:t>is a time difference between a DU transmission of a signal from the serving cell and a reception of the signal by the IAB-node MT</w:t>
      </w:r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when </w:t>
      </w:r>
      <m:oMath>
        <m:d>
          <m:dP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DengXian" w:hAnsi="Times New Roman" w:cs="Times New Roman"/>
                    <w:sz w:val="20"/>
                    <w:szCs w:val="20"/>
                    <w:lang w:val="en-GB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DengXian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DengXian" w:hAnsi="Times New Roman" w:cs="Times New Roman"/>
                    <w:sz w:val="20"/>
                    <w:szCs w:val="20"/>
                    <w:lang w:val="en-GB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val="en-GB"/>
          </w:rPr>
          <m:t>⋅</m:t>
        </m:r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c</m:t>
            </m:r>
          </m:sub>
        </m:sSub>
        <m:r>
          <m:rPr>
            <m:sty m:val="p"/>
          </m:rPr>
          <w:rPr>
            <w:rFonts w:ascii="Cambria Math" w:eastAsia="DengXian" w:hAnsi="Cambria Math" w:cs="Times New Roman"/>
            <w:sz w:val="20"/>
            <w:szCs w:val="20"/>
            <w:lang w:val="en-GB"/>
          </w:rPr>
          <m:t>/2+</m:t>
        </m:r>
        <m:sSub>
          <m:sSubPr>
            <m:ctrl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Times New Roman" w:cs="Times New Roman"/>
                <w:color w:val="FF0000"/>
                <w:sz w:val="20"/>
                <w:szCs w:val="20"/>
                <w:lang w:val="en-GB"/>
              </w:rPr>
              <m:t>T</m:t>
            </m:r>
            <m:r>
              <m:rPr>
                <m:nor/>
              </m:rP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GB"/>
              </w:rPr>
              <m:t>delta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color w:val="FF0000"/>
            <w:sz w:val="20"/>
            <w:szCs w:val="20"/>
            <w:lang w:val="en-GB"/>
          </w:rPr>
          <m:t>⋅</m:t>
        </m:r>
        <m:sSub>
          <m:sSubPr>
            <m:ctrl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color w:val="FF0000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GB"/>
              </w:rPr>
              <m:t>c</m:t>
            </m:r>
          </m:sub>
        </m:sSub>
        <m:sSub>
          <m:sSubPr>
            <m:ctrlPr>
              <w:rPr>
                <w:rFonts w:ascii="Cambria Math" w:eastAsia="DengXian" w:hAnsi="Cambria Math" w:cs="Times New Roman"/>
                <w:iCs/>
                <w:strike/>
                <w:color w:val="FF000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trike/>
                <w:color w:val="FF0000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 w:cs="Times New Roman"/>
                <w:strike/>
                <w:color w:val="FF0000"/>
                <w:sz w:val="20"/>
                <w:szCs w:val="20"/>
                <w:lang w:val="en-GB"/>
              </w:rPr>
              <m:t>delta</m:t>
            </m:r>
          </m:sub>
        </m:sSub>
        <m:r>
          <m:rPr>
            <m:sty m:val="p"/>
          </m:rPr>
          <w:rPr>
            <w:rFonts w:ascii="Cambria Math" w:eastAsia="DengXian" w:hAnsi="Cambria Math" w:cs="Times New Roman"/>
            <w:sz w:val="20"/>
            <w:szCs w:val="20"/>
            <w:lang w:val="en-GB"/>
          </w:rPr>
          <m:t>&gt;0</m:t>
        </m:r>
      </m:oMath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</m:sSub>
      </m:oMath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TA,offset</m:t>
            </m:r>
          </m:sub>
        </m:sSub>
      </m:oMath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are obtained as for a "UE" in Clause 4.2</w:t>
      </w:r>
      <w:r w:rsidR="00DA21B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the TAG containing the serving cell</w:t>
      </w:r>
      <w:r w:rsidRPr="00594EF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</w:t>
      </w:r>
      <w:r w:rsidRPr="00594EF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>The IAB-node may use the time difference to determine a DU transmission time.</w:t>
      </w:r>
    </w:p>
    <w:p w14:paraId="0C9A2D6D" w14:textId="311C13C6" w:rsidR="001D5C92" w:rsidRPr="001D5C92" w:rsidRDefault="0070342D" w:rsidP="001D5C92">
      <w:pPr>
        <w:spacing w:before="180" w:after="180" w:line="240" w:lineRule="auto"/>
        <w:jc w:val="both"/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</w:pPr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The </w:t>
      </w:r>
      <w:proofErr w:type="spellStart"/>
      <w:r w:rsidR="003D7589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N</w:t>
      </w:r>
      <w:r w:rsidR="003D7589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</w:t>
      </w:r>
      <w:proofErr w:type="spellEnd"/>
      <w:r w:rsidR="003D7589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value is derived from the </w:t>
      </w:r>
      <w:bookmarkStart w:id="8" w:name="_Hlk37157687"/>
      <w:proofErr w:type="spellStart"/>
      <w:r w:rsidR="003D7589" w:rsidRPr="001D5C92">
        <w:rPr>
          <w:rFonts w:ascii="Times New Roman" w:eastAsia="SimSun" w:hAnsi="Times New Roman" w:cs="Times New Roman"/>
          <w:i/>
          <w:iCs/>
          <w:color w:val="FF0000"/>
          <w:sz w:val="20"/>
          <w:szCs w:val="20"/>
          <w:lang w:val="en-GB"/>
        </w:rPr>
        <w:t>Tdelta</w:t>
      </w:r>
      <w:proofErr w:type="spellEnd"/>
      <w:r w:rsidR="003D7589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bookmarkEnd w:id="8"/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received </w:t>
      </w:r>
      <w:r w:rsid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by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the </w:t>
      </w:r>
      <w:r w:rsid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MAC CE 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[</w:t>
      </w:r>
      <w:r w:rsidR="001D5C92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11,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38.321]</w:t>
      </w:r>
      <w:r w:rsid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as </w:t>
      </w:r>
      <w:proofErr w:type="spellStart"/>
      <w:r w:rsidR="001D5C92" w:rsidRPr="001D5C92">
        <w:rPr>
          <w:rFonts w:ascii="Times New Roman" w:hAnsi="Times New Roman" w:cs="Times New Roman"/>
          <w:color w:val="FF0000"/>
          <w:lang w:val="en-GB"/>
        </w:rPr>
        <w:t>N</w:t>
      </w:r>
      <w:r w:rsidR="001D5C92" w:rsidRPr="001D5C92">
        <w:rPr>
          <w:rFonts w:ascii="Times New Roman" w:hAnsi="Times New Roman" w:cs="Times New Roman"/>
          <w:color w:val="FF0000"/>
          <w:vertAlign w:val="subscript"/>
          <w:lang w:val="en-GB"/>
        </w:rPr>
        <w:t>Tdelta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[Tc] = -</w:t>
      </w:r>
      <w:proofErr w:type="spellStart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N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TA,offset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/2 + </w:t>
      </w:r>
      <w:proofErr w:type="spellStart"/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MinV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Tdelta,FR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+ (</w:t>
      </w:r>
      <w:proofErr w:type="spellStart"/>
      <w:r w:rsidR="003D7589" w:rsidRPr="001D5C92">
        <w:rPr>
          <w:rFonts w:ascii="Times New Roman" w:eastAsia="SimSun" w:hAnsi="Times New Roman" w:cs="Times New Roman"/>
          <w:i/>
          <w:iCs/>
          <w:color w:val="FF0000"/>
          <w:sz w:val="20"/>
          <w:szCs w:val="20"/>
          <w:lang w:val="en-GB"/>
        </w:rPr>
        <w:t>Tdelta</w:t>
      </w:r>
      <w:proofErr w:type="spellEnd"/>
      <w:r w:rsidR="003D7589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* </w:t>
      </w:r>
      <w:proofErr w:type="spellStart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Gran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,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FR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), where </w:t>
      </w:r>
      <w:proofErr w:type="spellStart"/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MinV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Tdelta,FR</w:t>
      </w:r>
      <w:proofErr w:type="spellEnd"/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is the minimum offset relative to </w:t>
      </w:r>
      <w:proofErr w:type="spellStart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N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TA,offset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, and </w:t>
      </w:r>
      <w:proofErr w:type="spellStart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Gran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,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FR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is the granularity of </w:t>
      </w:r>
      <w:proofErr w:type="spellStart"/>
      <w:r w:rsidR="001D5C92" w:rsidRPr="001D5C92">
        <w:rPr>
          <w:rFonts w:ascii="Times New Roman" w:hAnsi="Times New Roman" w:cs="Times New Roman"/>
          <w:color w:val="FF0000"/>
          <w:lang w:val="en-GB"/>
        </w:rPr>
        <w:t>N</w:t>
      </w:r>
      <w:r w:rsidR="001D5C92" w:rsidRPr="001D5C92">
        <w:rPr>
          <w:rFonts w:ascii="Times New Roman" w:hAnsi="Times New Roman" w:cs="Times New Roman"/>
          <w:color w:val="FF0000"/>
          <w:vertAlign w:val="subscript"/>
          <w:lang w:val="en-GB"/>
        </w:rPr>
        <w:t>Tdelta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. </w:t>
      </w:r>
      <w:proofErr w:type="spellStart"/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MinV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Tdelta,FR</w:t>
      </w:r>
      <w:proofErr w:type="spellEnd"/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and </w:t>
      </w:r>
      <w:proofErr w:type="spellStart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Gran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a,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FR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are FR dependent, where </w:t>
      </w:r>
      <w:proofErr w:type="spellStart"/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MinV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Tdelta,FR</w:t>
      </w:r>
      <w:proofErr w:type="spellEnd"/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is -70528 and -17664, and, </w:t>
      </w:r>
      <w:proofErr w:type="spellStart"/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Gran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Tdelta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,</w:t>
      </w:r>
      <w:r w:rsidRPr="001D5C92">
        <w:rPr>
          <w:rFonts w:ascii="Times New Roman" w:eastAsia="SimSun" w:hAnsi="Times New Roman" w:cs="Times New Roman"/>
          <w:color w:val="FF0000"/>
          <w:sz w:val="20"/>
          <w:szCs w:val="20"/>
          <w:vertAlign w:val="subscript"/>
          <w:lang w:val="en-GB"/>
        </w:rPr>
        <w:t>FR</w:t>
      </w:r>
      <w:proofErr w:type="spellEnd"/>
      <w:r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is 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64 and 32 for FR1 and FR2, respectively.</w:t>
      </w:r>
      <w:r w:rsid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An IAB-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node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="00F151E1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may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assume SCS dependent values o</w:t>
      </w:r>
      <w:r w:rsidR="00F151E1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f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proofErr w:type="spellStart"/>
      <w:r w:rsidR="003D7589" w:rsidRPr="001D5C92">
        <w:rPr>
          <w:rFonts w:ascii="Times New Roman" w:eastAsia="SimSun" w:hAnsi="Times New Roman" w:cs="Times New Roman"/>
          <w:i/>
          <w:iCs/>
          <w:color w:val="FF0000"/>
          <w:sz w:val="20"/>
          <w:szCs w:val="20"/>
          <w:lang w:val="en-GB"/>
        </w:rPr>
        <w:t>Tdelta</w:t>
      </w:r>
      <w:proofErr w:type="spellEnd"/>
      <w:r w:rsidR="003D7589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</w:t>
      </w:r>
      <w:r w:rsidR="009B7846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to be </w:t>
      </w:r>
      <w:r w:rsidR="00594EFA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within the range defined in Table 4.2-1</w:t>
      </w:r>
      <w:r w:rsidR="00D068BE" w:rsidRPr="001D5C92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.</w:t>
      </w:r>
    </w:p>
    <w:p w14:paraId="6B5E5559" w14:textId="1B224412" w:rsidR="0001102D" w:rsidRPr="001D5C92" w:rsidRDefault="0001102D" w:rsidP="0001102D">
      <w:pPr>
        <w:pStyle w:val="TH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1D5C92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Table 4.2-1: Value range of </w:t>
      </w:r>
      <w:proofErr w:type="spellStart"/>
      <w:r w:rsidR="000F0F3A" w:rsidRPr="001D5C92">
        <w:rPr>
          <w:rFonts w:ascii="Times New Roman" w:hAnsi="Times New Roman" w:cs="Times New Roman"/>
          <w:i/>
          <w:iCs/>
          <w:color w:val="FF0000"/>
          <w:sz w:val="20"/>
          <w:szCs w:val="20"/>
          <w:lang w:val="en-GB"/>
        </w:rPr>
        <w:t>Tdelta</w:t>
      </w:r>
      <w:proofErr w:type="spellEnd"/>
      <w:r w:rsidRPr="001D5C92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per SCS for FR1</w:t>
      </w:r>
      <w:r w:rsidR="00584969" w:rsidRPr="001D5C92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1194"/>
        <w:gridCol w:w="1194"/>
      </w:tblGrid>
      <w:tr w:rsidR="001D5C92" w:rsidRPr="001D5C92" w14:paraId="160F44A9" w14:textId="77777777" w:rsidTr="00DA21B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bottom"/>
          </w:tcPr>
          <w:p w14:paraId="03C30BC8" w14:textId="2CA330B2" w:rsidR="009B7846" w:rsidRPr="001D5C92" w:rsidRDefault="009B7846" w:rsidP="009B7846">
            <w:pPr>
              <w:pStyle w:val="TAH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SCS [kHz]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A7A702" w14:textId="005B5CBE" w:rsidR="009B7846" w:rsidRPr="001D5C92" w:rsidRDefault="009B7846">
            <w:pPr>
              <w:pStyle w:val="TAH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BEF022" w14:textId="749C49D8" w:rsidR="009B7846" w:rsidRPr="001D5C92" w:rsidRDefault="009B7846">
            <w:pPr>
              <w:pStyle w:val="TAH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FR2</w:t>
            </w:r>
          </w:p>
        </w:tc>
      </w:tr>
      <w:tr w:rsidR="001D5C92" w:rsidRPr="001D5C92" w14:paraId="1A24BCDF" w14:textId="77777777" w:rsidTr="00B2296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FD2721" w14:textId="682FBFB9" w:rsidR="009B7846" w:rsidRPr="001D5C92" w:rsidRDefault="009B7846">
            <w:pPr>
              <w:pStyle w:val="TA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D2D0C4" w14:textId="2D06BBD9" w:rsidR="009B7846" w:rsidRPr="001D5C92" w:rsidRDefault="009B7846">
            <w:pPr>
              <w:pStyle w:val="TAH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[Min, Max]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9FB662" w14:textId="74F858D6" w:rsidR="009B7846" w:rsidRPr="001D5C92" w:rsidRDefault="009B7846">
            <w:pPr>
              <w:pStyle w:val="TAH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[Min, Max]</w:t>
            </w:r>
          </w:p>
        </w:tc>
      </w:tr>
      <w:tr w:rsidR="001D5C92" w:rsidRPr="001D5C92" w14:paraId="5DF0147C" w14:textId="77777777" w:rsidTr="0001102D">
        <w:trPr>
          <w:trHeight w:hRule="exact"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86BD" w14:textId="38015036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BE54" w14:textId="0829C78C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[0,</w:t>
            </w:r>
            <w:r w:rsidR="003D7589"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1199</w:t>
            </w: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62CC" w14:textId="440D79E0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1D5C92" w:rsidRPr="001D5C92" w14:paraId="6CBD74DF" w14:textId="77777777" w:rsidTr="0001102D">
        <w:trPr>
          <w:trHeight w:hRule="exact"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B3EF" w14:textId="69496155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BE54" w14:textId="278C353C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[550,199</w:t>
            </w:r>
            <w:r w:rsidR="00B2296B"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6292" w14:textId="622F0CAA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1D5C92" w:rsidRPr="001D5C92" w14:paraId="353AC5D8" w14:textId="77777777" w:rsidTr="0001102D">
        <w:trPr>
          <w:trHeight w:hRule="exact"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7630" w14:textId="47FE22A8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EDED" w14:textId="318E083E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[826,199</w:t>
            </w:r>
            <w:r w:rsidR="00B2296B"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5272" w14:textId="524965BE" w:rsidR="0001102D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[0, 74</w:t>
            </w:r>
            <w:r w:rsidR="00B2296B"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]</w:t>
            </w:r>
          </w:p>
        </w:tc>
      </w:tr>
      <w:tr w:rsidR="001D5C92" w:rsidRPr="001D5C92" w14:paraId="5AE875B6" w14:textId="77777777" w:rsidTr="0001102D">
        <w:trPr>
          <w:trHeight w:hRule="exact"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EB98" w14:textId="07EE7CB8" w:rsidR="00584969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2E70" w14:textId="63335F21" w:rsidR="00584969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6139" w14:textId="5C3D098C" w:rsidR="00584969" w:rsidRPr="001D5C92" w:rsidRDefault="00584969">
            <w:pPr>
              <w:pStyle w:val="TAC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[277, 74</w:t>
            </w:r>
            <w:r w:rsidR="00B2296B"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Pr="001D5C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]</w:t>
            </w:r>
          </w:p>
        </w:tc>
      </w:tr>
    </w:tbl>
    <w:p w14:paraId="4D5E4B18" w14:textId="46750545" w:rsidR="0001102D" w:rsidRDefault="0001102D" w:rsidP="00A14F5E">
      <w:pPr>
        <w:rPr>
          <w:lang w:val="en-GB"/>
        </w:rPr>
      </w:pPr>
    </w:p>
    <w:p w14:paraId="33819A2F" w14:textId="217684AA" w:rsidR="00D068BE" w:rsidRPr="00D068BE" w:rsidRDefault="00D068BE" w:rsidP="00D068B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p w14:paraId="1257FDDD" w14:textId="77777777" w:rsidR="00D068BE" w:rsidRPr="00A14F5E" w:rsidRDefault="00D068BE" w:rsidP="00A14F5E">
      <w:pPr>
        <w:rPr>
          <w:lang w:val="en-GB"/>
        </w:rPr>
      </w:pPr>
    </w:p>
    <w:sectPr w:rsidR="00D068BE" w:rsidRPr="00A14F5E" w:rsidSect="001356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BDE00" w14:textId="77777777" w:rsidR="00B2296B" w:rsidRDefault="00B2296B">
      <w:r>
        <w:separator/>
      </w:r>
    </w:p>
  </w:endnote>
  <w:endnote w:type="continuationSeparator" w:id="0">
    <w:p w14:paraId="7AB9BDD8" w14:textId="77777777" w:rsidR="00B2296B" w:rsidRDefault="00B2296B">
      <w:r>
        <w:continuationSeparator/>
      </w:r>
    </w:p>
  </w:endnote>
  <w:endnote w:type="continuationNotice" w:id="1">
    <w:p w14:paraId="36EB581C" w14:textId="77777777" w:rsidR="00B2296B" w:rsidRDefault="00B22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F3249" w14:textId="77777777" w:rsidR="00B2296B" w:rsidRDefault="00B2296B">
      <w:r>
        <w:separator/>
      </w:r>
    </w:p>
  </w:footnote>
  <w:footnote w:type="continuationSeparator" w:id="0">
    <w:p w14:paraId="646BA2A4" w14:textId="77777777" w:rsidR="00B2296B" w:rsidRDefault="00B2296B">
      <w:r>
        <w:continuationSeparator/>
      </w:r>
    </w:p>
  </w:footnote>
  <w:footnote w:type="continuationNotice" w:id="1">
    <w:p w14:paraId="35108DBF" w14:textId="77777777" w:rsidR="00B2296B" w:rsidRDefault="00B229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F6C28"/>
    <w:multiLevelType w:val="hybridMultilevel"/>
    <w:tmpl w:val="20827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72C7B"/>
    <w:multiLevelType w:val="hybridMultilevel"/>
    <w:tmpl w:val="862A6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F57EF"/>
    <w:multiLevelType w:val="hybridMultilevel"/>
    <w:tmpl w:val="6E2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67F3A"/>
    <w:multiLevelType w:val="hybridMultilevel"/>
    <w:tmpl w:val="B30439D6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186B"/>
    <w:multiLevelType w:val="hybridMultilevel"/>
    <w:tmpl w:val="67F6D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0EEE6EE8"/>
    <w:multiLevelType w:val="hybridMultilevel"/>
    <w:tmpl w:val="D4706830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F3E5FE1"/>
    <w:multiLevelType w:val="hybridMultilevel"/>
    <w:tmpl w:val="359E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C48CB"/>
    <w:multiLevelType w:val="hybridMultilevel"/>
    <w:tmpl w:val="AC7C9B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2044E4E"/>
    <w:multiLevelType w:val="hybridMultilevel"/>
    <w:tmpl w:val="63A2C1A0"/>
    <w:lvl w:ilvl="0" w:tplc="6F6E63C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151D2"/>
    <w:multiLevelType w:val="multilevel"/>
    <w:tmpl w:val="5F7C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7E5628"/>
    <w:multiLevelType w:val="multilevel"/>
    <w:tmpl w:val="5F7C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1D4B73"/>
    <w:multiLevelType w:val="hybridMultilevel"/>
    <w:tmpl w:val="89AABE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52234"/>
    <w:multiLevelType w:val="hybridMultilevel"/>
    <w:tmpl w:val="4C12D9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71D70"/>
    <w:multiLevelType w:val="multilevel"/>
    <w:tmpl w:val="5F7C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7A356D"/>
    <w:multiLevelType w:val="hybridMultilevel"/>
    <w:tmpl w:val="869EEFAA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E4F45"/>
    <w:multiLevelType w:val="hybridMultilevel"/>
    <w:tmpl w:val="A552C010"/>
    <w:lvl w:ilvl="0" w:tplc="6A6046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9" w15:restartNumberingAfterBreak="0">
    <w:nsid w:val="2D8626D1"/>
    <w:multiLevelType w:val="hybridMultilevel"/>
    <w:tmpl w:val="D2302796"/>
    <w:lvl w:ilvl="0" w:tplc="322E5A7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F01E6"/>
    <w:multiLevelType w:val="hybridMultilevel"/>
    <w:tmpl w:val="A4C0F882"/>
    <w:lvl w:ilvl="0" w:tplc="A6A6A746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18037F6"/>
    <w:multiLevelType w:val="hybridMultilevel"/>
    <w:tmpl w:val="10749BA8"/>
    <w:lvl w:ilvl="0" w:tplc="6C2A1B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5D3A79"/>
    <w:multiLevelType w:val="hybridMultilevel"/>
    <w:tmpl w:val="D7FEE0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DE0315"/>
    <w:multiLevelType w:val="hybridMultilevel"/>
    <w:tmpl w:val="3D2C3A9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7A0CF1"/>
    <w:multiLevelType w:val="hybridMultilevel"/>
    <w:tmpl w:val="6A76C3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17761E"/>
    <w:multiLevelType w:val="hybridMultilevel"/>
    <w:tmpl w:val="608AFEC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C370A"/>
    <w:multiLevelType w:val="hybridMultilevel"/>
    <w:tmpl w:val="6BC4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E7790"/>
    <w:multiLevelType w:val="multilevel"/>
    <w:tmpl w:val="3920F10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C86784"/>
    <w:multiLevelType w:val="hybridMultilevel"/>
    <w:tmpl w:val="DDB64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12036C"/>
    <w:multiLevelType w:val="hybridMultilevel"/>
    <w:tmpl w:val="EB0604D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697BAA"/>
    <w:multiLevelType w:val="hybridMultilevel"/>
    <w:tmpl w:val="11985B78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6" w15:restartNumberingAfterBreak="0">
    <w:nsid w:val="53A24114"/>
    <w:multiLevelType w:val="hybridMultilevel"/>
    <w:tmpl w:val="31B2E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382F0E"/>
    <w:multiLevelType w:val="hybridMultilevel"/>
    <w:tmpl w:val="F0988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6A09EF"/>
    <w:multiLevelType w:val="hybridMultilevel"/>
    <w:tmpl w:val="7ABE7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4138E6"/>
    <w:multiLevelType w:val="hybridMultilevel"/>
    <w:tmpl w:val="3D2C3A9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AF52D6F"/>
    <w:multiLevelType w:val="multilevel"/>
    <w:tmpl w:val="5AD4F88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3" w15:restartNumberingAfterBreak="0">
    <w:nsid w:val="6C856952"/>
    <w:multiLevelType w:val="hybridMultilevel"/>
    <w:tmpl w:val="42669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C20EE1"/>
    <w:multiLevelType w:val="hybridMultilevel"/>
    <w:tmpl w:val="F7564A66"/>
    <w:lvl w:ilvl="0" w:tplc="6A6046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A34830"/>
    <w:multiLevelType w:val="hybridMultilevel"/>
    <w:tmpl w:val="07DE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EB6876"/>
    <w:multiLevelType w:val="hybridMultilevel"/>
    <w:tmpl w:val="7D468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C1237E"/>
    <w:multiLevelType w:val="hybridMultilevel"/>
    <w:tmpl w:val="909C2642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0D7B73"/>
    <w:multiLevelType w:val="hybridMultilevel"/>
    <w:tmpl w:val="76B43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34"/>
  </w:num>
  <w:num w:numId="4">
    <w:abstractNumId w:val="42"/>
  </w:num>
  <w:num w:numId="5">
    <w:abstractNumId w:val="25"/>
  </w:num>
  <w:num w:numId="6">
    <w:abstractNumId w:val="6"/>
  </w:num>
  <w:num w:numId="7">
    <w:abstractNumId w:val="46"/>
  </w:num>
  <w:num w:numId="8">
    <w:abstractNumId w:val="2"/>
  </w:num>
  <w:num w:numId="9">
    <w:abstractNumId w:val="27"/>
  </w:num>
  <w:num w:numId="10">
    <w:abstractNumId w:val="36"/>
  </w:num>
  <w:num w:numId="11">
    <w:abstractNumId w:val="23"/>
  </w:num>
  <w:num w:numId="12">
    <w:abstractNumId w:val="21"/>
  </w:num>
  <w:num w:numId="13">
    <w:abstractNumId w:val="12"/>
  </w:num>
  <w:num w:numId="14">
    <w:abstractNumId w:val="9"/>
  </w:num>
  <w:num w:numId="15">
    <w:abstractNumId w:val="19"/>
  </w:num>
  <w:num w:numId="16">
    <w:abstractNumId w:val="38"/>
  </w:num>
  <w:num w:numId="17">
    <w:abstractNumId w:val="31"/>
  </w:num>
  <w:num w:numId="18">
    <w:abstractNumId w:val="22"/>
  </w:num>
  <w:num w:numId="19">
    <w:abstractNumId w:val="8"/>
  </w:num>
  <w:num w:numId="20">
    <w:abstractNumId w:val="50"/>
  </w:num>
  <w:num w:numId="21">
    <w:abstractNumId w:val="30"/>
  </w:num>
  <w:num w:numId="22">
    <w:abstractNumId w:val="47"/>
  </w:num>
  <w:num w:numId="23">
    <w:abstractNumId w:val="43"/>
  </w:num>
  <w:num w:numId="24">
    <w:abstractNumId w:val="5"/>
  </w:num>
  <w:num w:numId="25">
    <w:abstractNumId w:val="13"/>
  </w:num>
  <w:num w:numId="26">
    <w:abstractNumId w:val="32"/>
  </w:num>
  <w:num w:numId="27">
    <w:abstractNumId w:val="18"/>
  </w:num>
  <w:num w:numId="28">
    <w:abstractNumId w:val="28"/>
  </w:num>
  <w:num w:numId="29">
    <w:abstractNumId w:val="4"/>
  </w:num>
  <w:num w:numId="30">
    <w:abstractNumId w:val="49"/>
  </w:num>
  <w:num w:numId="31">
    <w:abstractNumId w:val="40"/>
  </w:num>
  <w:num w:numId="32">
    <w:abstractNumId w:val="41"/>
  </w:num>
  <w:num w:numId="33">
    <w:abstractNumId w:val="10"/>
  </w:num>
  <w:num w:numId="34">
    <w:abstractNumId w:val="15"/>
  </w:num>
  <w:num w:numId="35">
    <w:abstractNumId w:val="29"/>
  </w:num>
  <w:num w:numId="36">
    <w:abstractNumId w:val="49"/>
  </w:num>
  <w:num w:numId="37">
    <w:abstractNumId w:val="0"/>
  </w:num>
  <w:num w:numId="38">
    <w:abstractNumId w:val="11"/>
  </w:num>
  <w:num w:numId="39">
    <w:abstractNumId w:val="37"/>
  </w:num>
  <w:num w:numId="40">
    <w:abstractNumId w:val="1"/>
  </w:num>
  <w:num w:numId="41">
    <w:abstractNumId w:val="48"/>
  </w:num>
  <w:num w:numId="42">
    <w:abstractNumId w:val="3"/>
  </w:num>
  <w:num w:numId="43">
    <w:abstractNumId w:val="7"/>
  </w:num>
  <w:num w:numId="44">
    <w:abstractNumId w:val="26"/>
  </w:num>
  <w:num w:numId="45">
    <w:abstractNumId w:val="17"/>
  </w:num>
  <w:num w:numId="46">
    <w:abstractNumId w:val="33"/>
  </w:num>
  <w:num w:numId="47">
    <w:abstractNumId w:val="45"/>
  </w:num>
  <w:num w:numId="48">
    <w:abstractNumId w:val="16"/>
  </w:num>
  <w:num w:numId="49">
    <w:abstractNumId w:val="39"/>
  </w:num>
  <w:num w:numId="50">
    <w:abstractNumId w:val="39"/>
  </w:num>
  <w:num w:numId="51">
    <w:abstractNumId w:val="29"/>
  </w:num>
  <w:num w:numId="52">
    <w:abstractNumId w:val="44"/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tDQxNTI1MjGyMDBW0lEKTi0uzszPAykwqgUAcFxxNiwAAAA="/>
  </w:docVars>
  <w:rsids>
    <w:rsidRoot w:val="002B2813"/>
    <w:rsid w:val="000001C4"/>
    <w:rsid w:val="0000159F"/>
    <w:rsid w:val="00001CA6"/>
    <w:rsid w:val="00001FA9"/>
    <w:rsid w:val="000021BA"/>
    <w:rsid w:val="000021F9"/>
    <w:rsid w:val="00002862"/>
    <w:rsid w:val="00004053"/>
    <w:rsid w:val="00004AC8"/>
    <w:rsid w:val="000052C7"/>
    <w:rsid w:val="00006055"/>
    <w:rsid w:val="00006AD4"/>
    <w:rsid w:val="000074C4"/>
    <w:rsid w:val="000079A6"/>
    <w:rsid w:val="00010CA8"/>
    <w:rsid w:val="00010E67"/>
    <w:rsid w:val="0001102D"/>
    <w:rsid w:val="00011866"/>
    <w:rsid w:val="00011BB2"/>
    <w:rsid w:val="00011EF2"/>
    <w:rsid w:val="00012505"/>
    <w:rsid w:val="0001295D"/>
    <w:rsid w:val="00012C40"/>
    <w:rsid w:val="00012C4F"/>
    <w:rsid w:val="00012DD9"/>
    <w:rsid w:val="000131D1"/>
    <w:rsid w:val="00013364"/>
    <w:rsid w:val="00013455"/>
    <w:rsid w:val="000134E3"/>
    <w:rsid w:val="00013632"/>
    <w:rsid w:val="00013656"/>
    <w:rsid w:val="000137FC"/>
    <w:rsid w:val="00013F5E"/>
    <w:rsid w:val="00013F77"/>
    <w:rsid w:val="0001403F"/>
    <w:rsid w:val="00014091"/>
    <w:rsid w:val="0001411B"/>
    <w:rsid w:val="000146BD"/>
    <w:rsid w:val="0001487F"/>
    <w:rsid w:val="00014F35"/>
    <w:rsid w:val="000155A6"/>
    <w:rsid w:val="00015F98"/>
    <w:rsid w:val="000166AC"/>
    <w:rsid w:val="00016BA9"/>
    <w:rsid w:val="00017134"/>
    <w:rsid w:val="00017B7F"/>
    <w:rsid w:val="00017EDA"/>
    <w:rsid w:val="00020A43"/>
    <w:rsid w:val="000215BE"/>
    <w:rsid w:val="00021662"/>
    <w:rsid w:val="00021AAB"/>
    <w:rsid w:val="000233D8"/>
    <w:rsid w:val="00023510"/>
    <w:rsid w:val="00023742"/>
    <w:rsid w:val="00024AEF"/>
    <w:rsid w:val="00025C97"/>
    <w:rsid w:val="00026C65"/>
    <w:rsid w:val="00027755"/>
    <w:rsid w:val="000277A9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37AC6"/>
    <w:rsid w:val="0004132D"/>
    <w:rsid w:val="00041358"/>
    <w:rsid w:val="00041DCD"/>
    <w:rsid w:val="000425BD"/>
    <w:rsid w:val="000425C9"/>
    <w:rsid w:val="00043AA6"/>
    <w:rsid w:val="00044CFA"/>
    <w:rsid w:val="00044E3D"/>
    <w:rsid w:val="000459C7"/>
    <w:rsid w:val="000460EF"/>
    <w:rsid w:val="00046630"/>
    <w:rsid w:val="0004666E"/>
    <w:rsid w:val="00046C80"/>
    <w:rsid w:val="00046DD1"/>
    <w:rsid w:val="000479CE"/>
    <w:rsid w:val="00047FFA"/>
    <w:rsid w:val="00050112"/>
    <w:rsid w:val="00050466"/>
    <w:rsid w:val="000505CC"/>
    <w:rsid w:val="00050B2E"/>
    <w:rsid w:val="000511F9"/>
    <w:rsid w:val="0005151E"/>
    <w:rsid w:val="0005230E"/>
    <w:rsid w:val="00052784"/>
    <w:rsid w:val="00052850"/>
    <w:rsid w:val="000528A2"/>
    <w:rsid w:val="00052BBA"/>
    <w:rsid w:val="00053DFC"/>
    <w:rsid w:val="000541F4"/>
    <w:rsid w:val="00054D9D"/>
    <w:rsid w:val="00055676"/>
    <w:rsid w:val="0005604A"/>
    <w:rsid w:val="00056544"/>
    <w:rsid w:val="00056CDF"/>
    <w:rsid w:val="00057726"/>
    <w:rsid w:val="00060056"/>
    <w:rsid w:val="00060269"/>
    <w:rsid w:val="00060D8E"/>
    <w:rsid w:val="00061DF6"/>
    <w:rsid w:val="00061E39"/>
    <w:rsid w:val="00061F84"/>
    <w:rsid w:val="00062159"/>
    <w:rsid w:val="00062630"/>
    <w:rsid w:val="0006281A"/>
    <w:rsid w:val="000631B7"/>
    <w:rsid w:val="00063259"/>
    <w:rsid w:val="00063D9E"/>
    <w:rsid w:val="00064AD3"/>
    <w:rsid w:val="00065088"/>
    <w:rsid w:val="000652D3"/>
    <w:rsid w:val="000654A0"/>
    <w:rsid w:val="00066EE0"/>
    <w:rsid w:val="0006735D"/>
    <w:rsid w:val="00067D46"/>
    <w:rsid w:val="00070646"/>
    <w:rsid w:val="000707CA"/>
    <w:rsid w:val="000707FF"/>
    <w:rsid w:val="00070A3C"/>
    <w:rsid w:val="000718F7"/>
    <w:rsid w:val="0007208A"/>
    <w:rsid w:val="000724C6"/>
    <w:rsid w:val="00072BBA"/>
    <w:rsid w:val="00072C94"/>
    <w:rsid w:val="00072FF5"/>
    <w:rsid w:val="00073274"/>
    <w:rsid w:val="00074244"/>
    <w:rsid w:val="00075FDA"/>
    <w:rsid w:val="00076386"/>
    <w:rsid w:val="00076D2F"/>
    <w:rsid w:val="00076D82"/>
    <w:rsid w:val="000775F2"/>
    <w:rsid w:val="00077655"/>
    <w:rsid w:val="00080284"/>
    <w:rsid w:val="00081EC2"/>
    <w:rsid w:val="0008226E"/>
    <w:rsid w:val="000823FE"/>
    <w:rsid w:val="000825E2"/>
    <w:rsid w:val="00082B41"/>
    <w:rsid w:val="00083800"/>
    <w:rsid w:val="00084A65"/>
    <w:rsid w:val="00085090"/>
    <w:rsid w:val="00086572"/>
    <w:rsid w:val="00091A92"/>
    <w:rsid w:val="00092E6A"/>
    <w:rsid w:val="00093C49"/>
    <w:rsid w:val="00095A80"/>
    <w:rsid w:val="00095C77"/>
    <w:rsid w:val="0009615A"/>
    <w:rsid w:val="000973C8"/>
    <w:rsid w:val="000973E1"/>
    <w:rsid w:val="00097479"/>
    <w:rsid w:val="00097560"/>
    <w:rsid w:val="000A0A35"/>
    <w:rsid w:val="000A0E4C"/>
    <w:rsid w:val="000A1402"/>
    <w:rsid w:val="000A20BA"/>
    <w:rsid w:val="000A2528"/>
    <w:rsid w:val="000A262C"/>
    <w:rsid w:val="000A35F6"/>
    <w:rsid w:val="000A38C0"/>
    <w:rsid w:val="000A3C8D"/>
    <w:rsid w:val="000A40EA"/>
    <w:rsid w:val="000A40EC"/>
    <w:rsid w:val="000A4B7A"/>
    <w:rsid w:val="000A54EE"/>
    <w:rsid w:val="000A6A23"/>
    <w:rsid w:val="000A7BC5"/>
    <w:rsid w:val="000B0C45"/>
    <w:rsid w:val="000B0E07"/>
    <w:rsid w:val="000B1005"/>
    <w:rsid w:val="000B1684"/>
    <w:rsid w:val="000B16DB"/>
    <w:rsid w:val="000B1C5E"/>
    <w:rsid w:val="000B2282"/>
    <w:rsid w:val="000B2A11"/>
    <w:rsid w:val="000B2A5B"/>
    <w:rsid w:val="000B36F4"/>
    <w:rsid w:val="000B3B91"/>
    <w:rsid w:val="000B43A3"/>
    <w:rsid w:val="000B4484"/>
    <w:rsid w:val="000B5AC9"/>
    <w:rsid w:val="000B5F0A"/>
    <w:rsid w:val="000B680C"/>
    <w:rsid w:val="000B6BC5"/>
    <w:rsid w:val="000B7043"/>
    <w:rsid w:val="000C1D59"/>
    <w:rsid w:val="000C270C"/>
    <w:rsid w:val="000C347C"/>
    <w:rsid w:val="000C46BF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4808"/>
    <w:rsid w:val="000D4DDA"/>
    <w:rsid w:val="000D584F"/>
    <w:rsid w:val="000D6DCC"/>
    <w:rsid w:val="000D7753"/>
    <w:rsid w:val="000D794A"/>
    <w:rsid w:val="000E071E"/>
    <w:rsid w:val="000E26C6"/>
    <w:rsid w:val="000E27AA"/>
    <w:rsid w:val="000E2819"/>
    <w:rsid w:val="000E337A"/>
    <w:rsid w:val="000E3456"/>
    <w:rsid w:val="000E425B"/>
    <w:rsid w:val="000E4350"/>
    <w:rsid w:val="000E4408"/>
    <w:rsid w:val="000E4642"/>
    <w:rsid w:val="000E4F9B"/>
    <w:rsid w:val="000E5715"/>
    <w:rsid w:val="000E5716"/>
    <w:rsid w:val="000E6FAE"/>
    <w:rsid w:val="000E75EA"/>
    <w:rsid w:val="000E7A79"/>
    <w:rsid w:val="000F049D"/>
    <w:rsid w:val="000F06B5"/>
    <w:rsid w:val="000F0E97"/>
    <w:rsid w:val="000F0F3A"/>
    <w:rsid w:val="000F15B2"/>
    <w:rsid w:val="000F19DE"/>
    <w:rsid w:val="000F2E1F"/>
    <w:rsid w:val="000F32EC"/>
    <w:rsid w:val="000F37B0"/>
    <w:rsid w:val="000F4389"/>
    <w:rsid w:val="000F43D8"/>
    <w:rsid w:val="000F4595"/>
    <w:rsid w:val="000F45EC"/>
    <w:rsid w:val="000F46C5"/>
    <w:rsid w:val="000F4CB2"/>
    <w:rsid w:val="000F568D"/>
    <w:rsid w:val="000F5C85"/>
    <w:rsid w:val="000F6351"/>
    <w:rsid w:val="000F67CF"/>
    <w:rsid w:val="000F6A0F"/>
    <w:rsid w:val="000F73F2"/>
    <w:rsid w:val="000F7EA8"/>
    <w:rsid w:val="00100AFE"/>
    <w:rsid w:val="00101C4F"/>
    <w:rsid w:val="0010275A"/>
    <w:rsid w:val="00102C9F"/>
    <w:rsid w:val="001036C8"/>
    <w:rsid w:val="00103D37"/>
    <w:rsid w:val="00104871"/>
    <w:rsid w:val="001052F7"/>
    <w:rsid w:val="001057DD"/>
    <w:rsid w:val="00106438"/>
    <w:rsid w:val="0010669B"/>
    <w:rsid w:val="001068D2"/>
    <w:rsid w:val="00106EBD"/>
    <w:rsid w:val="001070F4"/>
    <w:rsid w:val="00107144"/>
    <w:rsid w:val="001103BD"/>
    <w:rsid w:val="00111208"/>
    <w:rsid w:val="00111808"/>
    <w:rsid w:val="00112266"/>
    <w:rsid w:val="0011339F"/>
    <w:rsid w:val="00114E96"/>
    <w:rsid w:val="00115828"/>
    <w:rsid w:val="0011644A"/>
    <w:rsid w:val="00116EE5"/>
    <w:rsid w:val="00117332"/>
    <w:rsid w:val="00117693"/>
    <w:rsid w:val="001204DD"/>
    <w:rsid w:val="00121D83"/>
    <w:rsid w:val="00122839"/>
    <w:rsid w:val="001237AC"/>
    <w:rsid w:val="00123FC0"/>
    <w:rsid w:val="001241AF"/>
    <w:rsid w:val="00124630"/>
    <w:rsid w:val="00124665"/>
    <w:rsid w:val="00124DAF"/>
    <w:rsid w:val="00124E12"/>
    <w:rsid w:val="0012673D"/>
    <w:rsid w:val="001269B8"/>
    <w:rsid w:val="00127099"/>
    <w:rsid w:val="00127290"/>
    <w:rsid w:val="00127E40"/>
    <w:rsid w:val="00130F9A"/>
    <w:rsid w:val="001314AE"/>
    <w:rsid w:val="00132B71"/>
    <w:rsid w:val="0013427A"/>
    <w:rsid w:val="0013431C"/>
    <w:rsid w:val="00135034"/>
    <w:rsid w:val="001356D7"/>
    <w:rsid w:val="00135CFE"/>
    <w:rsid w:val="001362C2"/>
    <w:rsid w:val="001364DB"/>
    <w:rsid w:val="00136955"/>
    <w:rsid w:val="00136E19"/>
    <w:rsid w:val="001371B2"/>
    <w:rsid w:val="0013757A"/>
    <w:rsid w:val="00137873"/>
    <w:rsid w:val="00137D78"/>
    <w:rsid w:val="0014055D"/>
    <w:rsid w:val="001409A0"/>
    <w:rsid w:val="00141125"/>
    <w:rsid w:val="00141F08"/>
    <w:rsid w:val="00141FF2"/>
    <w:rsid w:val="0014287A"/>
    <w:rsid w:val="00142DE2"/>
    <w:rsid w:val="00143A8F"/>
    <w:rsid w:val="00144204"/>
    <w:rsid w:val="00144C87"/>
    <w:rsid w:val="001467B1"/>
    <w:rsid w:val="00150175"/>
    <w:rsid w:val="001502C8"/>
    <w:rsid w:val="0015130F"/>
    <w:rsid w:val="00151892"/>
    <w:rsid w:val="00151AFC"/>
    <w:rsid w:val="00152B7F"/>
    <w:rsid w:val="00153AB1"/>
    <w:rsid w:val="001540E4"/>
    <w:rsid w:val="00154938"/>
    <w:rsid w:val="00155464"/>
    <w:rsid w:val="00155A99"/>
    <w:rsid w:val="00155BFD"/>
    <w:rsid w:val="00157390"/>
    <w:rsid w:val="0015761D"/>
    <w:rsid w:val="00157F36"/>
    <w:rsid w:val="00160042"/>
    <w:rsid w:val="00160998"/>
    <w:rsid w:val="00160CD6"/>
    <w:rsid w:val="00161D48"/>
    <w:rsid w:val="0016316A"/>
    <w:rsid w:val="00164171"/>
    <w:rsid w:val="00164A3E"/>
    <w:rsid w:val="00164DC9"/>
    <w:rsid w:val="00164E58"/>
    <w:rsid w:val="00165033"/>
    <w:rsid w:val="00165B18"/>
    <w:rsid w:val="001670EA"/>
    <w:rsid w:val="001674A0"/>
    <w:rsid w:val="001676D5"/>
    <w:rsid w:val="00170461"/>
    <w:rsid w:val="00170A50"/>
    <w:rsid w:val="00170FFB"/>
    <w:rsid w:val="0017148E"/>
    <w:rsid w:val="0017157A"/>
    <w:rsid w:val="00171F0C"/>
    <w:rsid w:val="001722EE"/>
    <w:rsid w:val="00172B62"/>
    <w:rsid w:val="00172DAA"/>
    <w:rsid w:val="00173356"/>
    <w:rsid w:val="001733F1"/>
    <w:rsid w:val="001741D7"/>
    <w:rsid w:val="00174FFD"/>
    <w:rsid w:val="001759CA"/>
    <w:rsid w:val="00175FBC"/>
    <w:rsid w:val="0017667C"/>
    <w:rsid w:val="00176E51"/>
    <w:rsid w:val="0017726A"/>
    <w:rsid w:val="00177B88"/>
    <w:rsid w:val="00177DD3"/>
    <w:rsid w:val="00180047"/>
    <w:rsid w:val="00180278"/>
    <w:rsid w:val="001815AC"/>
    <w:rsid w:val="001818A7"/>
    <w:rsid w:val="001819EF"/>
    <w:rsid w:val="00181BC7"/>
    <w:rsid w:val="00181FE9"/>
    <w:rsid w:val="00182725"/>
    <w:rsid w:val="00182743"/>
    <w:rsid w:val="001829C8"/>
    <w:rsid w:val="00182CA0"/>
    <w:rsid w:val="00183195"/>
    <w:rsid w:val="00183FB0"/>
    <w:rsid w:val="00184098"/>
    <w:rsid w:val="00184B8A"/>
    <w:rsid w:val="0018506F"/>
    <w:rsid w:val="00185422"/>
    <w:rsid w:val="00185D8A"/>
    <w:rsid w:val="00186904"/>
    <w:rsid w:val="00186B0A"/>
    <w:rsid w:val="0018745F"/>
    <w:rsid w:val="001905BD"/>
    <w:rsid w:val="00190791"/>
    <w:rsid w:val="0019086B"/>
    <w:rsid w:val="00191A30"/>
    <w:rsid w:val="001925BD"/>
    <w:rsid w:val="00192699"/>
    <w:rsid w:val="00192FE6"/>
    <w:rsid w:val="00193451"/>
    <w:rsid w:val="00193986"/>
    <w:rsid w:val="00193B08"/>
    <w:rsid w:val="00193CB5"/>
    <w:rsid w:val="0019435C"/>
    <w:rsid w:val="00194570"/>
    <w:rsid w:val="001969D3"/>
    <w:rsid w:val="00196BF4"/>
    <w:rsid w:val="001970CD"/>
    <w:rsid w:val="001972DA"/>
    <w:rsid w:val="001976AA"/>
    <w:rsid w:val="001A02F6"/>
    <w:rsid w:val="001A0AE4"/>
    <w:rsid w:val="001A0C35"/>
    <w:rsid w:val="001A15C6"/>
    <w:rsid w:val="001A4F5D"/>
    <w:rsid w:val="001A5E19"/>
    <w:rsid w:val="001A7567"/>
    <w:rsid w:val="001B01FA"/>
    <w:rsid w:val="001B0832"/>
    <w:rsid w:val="001B0FE3"/>
    <w:rsid w:val="001B10F3"/>
    <w:rsid w:val="001B123F"/>
    <w:rsid w:val="001B18A7"/>
    <w:rsid w:val="001B1D02"/>
    <w:rsid w:val="001B1D4B"/>
    <w:rsid w:val="001B25D9"/>
    <w:rsid w:val="001B2762"/>
    <w:rsid w:val="001B29CA"/>
    <w:rsid w:val="001B3670"/>
    <w:rsid w:val="001B36FC"/>
    <w:rsid w:val="001B41ED"/>
    <w:rsid w:val="001B42A4"/>
    <w:rsid w:val="001B4607"/>
    <w:rsid w:val="001B4F86"/>
    <w:rsid w:val="001B5202"/>
    <w:rsid w:val="001B5FE3"/>
    <w:rsid w:val="001B617C"/>
    <w:rsid w:val="001B69CA"/>
    <w:rsid w:val="001B7E0C"/>
    <w:rsid w:val="001C0674"/>
    <w:rsid w:val="001C18A9"/>
    <w:rsid w:val="001C226F"/>
    <w:rsid w:val="001C3919"/>
    <w:rsid w:val="001C3DBE"/>
    <w:rsid w:val="001C4130"/>
    <w:rsid w:val="001C52F3"/>
    <w:rsid w:val="001C5EED"/>
    <w:rsid w:val="001C66AC"/>
    <w:rsid w:val="001C6754"/>
    <w:rsid w:val="001C72F0"/>
    <w:rsid w:val="001C77F0"/>
    <w:rsid w:val="001C7A39"/>
    <w:rsid w:val="001C7B5C"/>
    <w:rsid w:val="001C7D9A"/>
    <w:rsid w:val="001D0608"/>
    <w:rsid w:val="001D1B8A"/>
    <w:rsid w:val="001D1F9C"/>
    <w:rsid w:val="001D2304"/>
    <w:rsid w:val="001D2B7D"/>
    <w:rsid w:val="001D3464"/>
    <w:rsid w:val="001D37E1"/>
    <w:rsid w:val="001D46A0"/>
    <w:rsid w:val="001D4E22"/>
    <w:rsid w:val="001D5931"/>
    <w:rsid w:val="001D5C92"/>
    <w:rsid w:val="001D5DAD"/>
    <w:rsid w:val="001D5FB0"/>
    <w:rsid w:val="001D7CA4"/>
    <w:rsid w:val="001D7E58"/>
    <w:rsid w:val="001D7EA6"/>
    <w:rsid w:val="001D7F61"/>
    <w:rsid w:val="001E0A38"/>
    <w:rsid w:val="001E1791"/>
    <w:rsid w:val="001E3062"/>
    <w:rsid w:val="001E30A0"/>
    <w:rsid w:val="001E3F75"/>
    <w:rsid w:val="001E494E"/>
    <w:rsid w:val="001E4BB9"/>
    <w:rsid w:val="001E4D4F"/>
    <w:rsid w:val="001E57CF"/>
    <w:rsid w:val="001E5981"/>
    <w:rsid w:val="001E6421"/>
    <w:rsid w:val="001E74BA"/>
    <w:rsid w:val="001E76CB"/>
    <w:rsid w:val="001E7B9F"/>
    <w:rsid w:val="001F01FB"/>
    <w:rsid w:val="001F0658"/>
    <w:rsid w:val="001F0E92"/>
    <w:rsid w:val="001F1306"/>
    <w:rsid w:val="001F15BE"/>
    <w:rsid w:val="001F1987"/>
    <w:rsid w:val="001F23BD"/>
    <w:rsid w:val="001F34DA"/>
    <w:rsid w:val="001F3781"/>
    <w:rsid w:val="001F3EA8"/>
    <w:rsid w:val="001F4DAC"/>
    <w:rsid w:val="001F5019"/>
    <w:rsid w:val="001F53CA"/>
    <w:rsid w:val="001F548A"/>
    <w:rsid w:val="001F551A"/>
    <w:rsid w:val="001F650F"/>
    <w:rsid w:val="001F67AA"/>
    <w:rsid w:val="001F6CDA"/>
    <w:rsid w:val="001F7599"/>
    <w:rsid w:val="001F7D26"/>
    <w:rsid w:val="00202E4B"/>
    <w:rsid w:val="00203C51"/>
    <w:rsid w:val="00204B3A"/>
    <w:rsid w:val="00204E26"/>
    <w:rsid w:val="0020535A"/>
    <w:rsid w:val="00205F67"/>
    <w:rsid w:val="0020689E"/>
    <w:rsid w:val="00206955"/>
    <w:rsid w:val="00206B4C"/>
    <w:rsid w:val="00206C95"/>
    <w:rsid w:val="00206E3E"/>
    <w:rsid w:val="00210309"/>
    <w:rsid w:val="002106D7"/>
    <w:rsid w:val="00210CFF"/>
    <w:rsid w:val="002115F9"/>
    <w:rsid w:val="0021186C"/>
    <w:rsid w:val="00212FB8"/>
    <w:rsid w:val="00213709"/>
    <w:rsid w:val="00213E65"/>
    <w:rsid w:val="00214347"/>
    <w:rsid w:val="002149AF"/>
    <w:rsid w:val="00214A86"/>
    <w:rsid w:val="00215664"/>
    <w:rsid w:val="00215AAA"/>
    <w:rsid w:val="0021683C"/>
    <w:rsid w:val="00216AAB"/>
    <w:rsid w:val="00216E12"/>
    <w:rsid w:val="00217FF8"/>
    <w:rsid w:val="00220F77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8DC"/>
    <w:rsid w:val="00231FC7"/>
    <w:rsid w:val="00232930"/>
    <w:rsid w:val="00232A95"/>
    <w:rsid w:val="00232DD9"/>
    <w:rsid w:val="00233403"/>
    <w:rsid w:val="00233440"/>
    <w:rsid w:val="00233D0E"/>
    <w:rsid w:val="00234350"/>
    <w:rsid w:val="00234BEF"/>
    <w:rsid w:val="00236450"/>
    <w:rsid w:val="00236C3D"/>
    <w:rsid w:val="0023765A"/>
    <w:rsid w:val="00237921"/>
    <w:rsid w:val="002409AD"/>
    <w:rsid w:val="00241311"/>
    <w:rsid w:val="0024163D"/>
    <w:rsid w:val="002417D2"/>
    <w:rsid w:val="002418D6"/>
    <w:rsid w:val="00242E22"/>
    <w:rsid w:val="0024336B"/>
    <w:rsid w:val="0024424F"/>
    <w:rsid w:val="00244D28"/>
    <w:rsid w:val="002454FA"/>
    <w:rsid w:val="00245720"/>
    <w:rsid w:val="00245A6F"/>
    <w:rsid w:val="00245FD5"/>
    <w:rsid w:val="002465E4"/>
    <w:rsid w:val="00246C0C"/>
    <w:rsid w:val="00246CBB"/>
    <w:rsid w:val="002477DF"/>
    <w:rsid w:val="00250726"/>
    <w:rsid w:val="0025074A"/>
    <w:rsid w:val="002511BF"/>
    <w:rsid w:val="002517E0"/>
    <w:rsid w:val="00251AD6"/>
    <w:rsid w:val="0025288A"/>
    <w:rsid w:val="00252BBC"/>
    <w:rsid w:val="00252C17"/>
    <w:rsid w:val="0025307F"/>
    <w:rsid w:val="002533B5"/>
    <w:rsid w:val="002533B8"/>
    <w:rsid w:val="00253E3C"/>
    <w:rsid w:val="002551BD"/>
    <w:rsid w:val="00255BF4"/>
    <w:rsid w:val="00255D79"/>
    <w:rsid w:val="002568D0"/>
    <w:rsid w:val="00257571"/>
    <w:rsid w:val="00257FFB"/>
    <w:rsid w:val="0026138B"/>
    <w:rsid w:val="00261459"/>
    <w:rsid w:val="0026198E"/>
    <w:rsid w:val="00262661"/>
    <w:rsid w:val="00262DEC"/>
    <w:rsid w:val="002632DF"/>
    <w:rsid w:val="0026400A"/>
    <w:rsid w:val="002640BA"/>
    <w:rsid w:val="00264499"/>
    <w:rsid w:val="0026479E"/>
    <w:rsid w:val="00264CF2"/>
    <w:rsid w:val="00265842"/>
    <w:rsid w:val="00266462"/>
    <w:rsid w:val="0026647D"/>
    <w:rsid w:val="00267587"/>
    <w:rsid w:val="00267BEC"/>
    <w:rsid w:val="00270822"/>
    <w:rsid w:val="00271589"/>
    <w:rsid w:val="00272D3A"/>
    <w:rsid w:val="00273177"/>
    <w:rsid w:val="002749A0"/>
    <w:rsid w:val="00274B5E"/>
    <w:rsid w:val="00275074"/>
    <w:rsid w:val="002763E9"/>
    <w:rsid w:val="00276736"/>
    <w:rsid w:val="00280BC6"/>
    <w:rsid w:val="002822EE"/>
    <w:rsid w:val="002830D1"/>
    <w:rsid w:val="002831E1"/>
    <w:rsid w:val="002834D7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86BF2"/>
    <w:rsid w:val="00286D9E"/>
    <w:rsid w:val="002871A5"/>
    <w:rsid w:val="00287623"/>
    <w:rsid w:val="00290CDD"/>
    <w:rsid w:val="0029118A"/>
    <w:rsid w:val="0029136E"/>
    <w:rsid w:val="00292399"/>
    <w:rsid w:val="002935DC"/>
    <w:rsid w:val="0029378E"/>
    <w:rsid w:val="00293BAC"/>
    <w:rsid w:val="0029402A"/>
    <w:rsid w:val="00294445"/>
    <w:rsid w:val="00294B4D"/>
    <w:rsid w:val="00294E53"/>
    <w:rsid w:val="002960D5"/>
    <w:rsid w:val="00296371"/>
    <w:rsid w:val="0029687F"/>
    <w:rsid w:val="002975C8"/>
    <w:rsid w:val="002A07FE"/>
    <w:rsid w:val="002A1062"/>
    <w:rsid w:val="002A2012"/>
    <w:rsid w:val="002A2413"/>
    <w:rsid w:val="002A2F3E"/>
    <w:rsid w:val="002A2F5E"/>
    <w:rsid w:val="002A352A"/>
    <w:rsid w:val="002A607D"/>
    <w:rsid w:val="002A766D"/>
    <w:rsid w:val="002A76FA"/>
    <w:rsid w:val="002A7CE7"/>
    <w:rsid w:val="002A7D9C"/>
    <w:rsid w:val="002A7E4D"/>
    <w:rsid w:val="002B074D"/>
    <w:rsid w:val="002B132E"/>
    <w:rsid w:val="002B1723"/>
    <w:rsid w:val="002B2813"/>
    <w:rsid w:val="002B2D29"/>
    <w:rsid w:val="002B3B77"/>
    <w:rsid w:val="002B4F04"/>
    <w:rsid w:val="002B539D"/>
    <w:rsid w:val="002B5B5E"/>
    <w:rsid w:val="002B5DA0"/>
    <w:rsid w:val="002C0C4B"/>
    <w:rsid w:val="002C109A"/>
    <w:rsid w:val="002C1EEA"/>
    <w:rsid w:val="002C33E6"/>
    <w:rsid w:val="002C47AD"/>
    <w:rsid w:val="002C55AC"/>
    <w:rsid w:val="002C6034"/>
    <w:rsid w:val="002C635B"/>
    <w:rsid w:val="002C6D5F"/>
    <w:rsid w:val="002C7CFF"/>
    <w:rsid w:val="002C7E35"/>
    <w:rsid w:val="002D05A0"/>
    <w:rsid w:val="002D0BC6"/>
    <w:rsid w:val="002D11F7"/>
    <w:rsid w:val="002D12F6"/>
    <w:rsid w:val="002D17C5"/>
    <w:rsid w:val="002D28E8"/>
    <w:rsid w:val="002D365F"/>
    <w:rsid w:val="002D406E"/>
    <w:rsid w:val="002D427D"/>
    <w:rsid w:val="002D4723"/>
    <w:rsid w:val="002D556F"/>
    <w:rsid w:val="002D5F21"/>
    <w:rsid w:val="002D69A1"/>
    <w:rsid w:val="002D7C86"/>
    <w:rsid w:val="002E0692"/>
    <w:rsid w:val="002E0D19"/>
    <w:rsid w:val="002E1D74"/>
    <w:rsid w:val="002E2943"/>
    <w:rsid w:val="002E2CF1"/>
    <w:rsid w:val="002E34AF"/>
    <w:rsid w:val="002E42F2"/>
    <w:rsid w:val="002E4AAC"/>
    <w:rsid w:val="002E53DE"/>
    <w:rsid w:val="002E563B"/>
    <w:rsid w:val="002E62D2"/>
    <w:rsid w:val="002E74AF"/>
    <w:rsid w:val="002E758C"/>
    <w:rsid w:val="002E7CAC"/>
    <w:rsid w:val="002F0029"/>
    <w:rsid w:val="002F0376"/>
    <w:rsid w:val="002F0C55"/>
    <w:rsid w:val="002F0E97"/>
    <w:rsid w:val="002F1038"/>
    <w:rsid w:val="002F1B80"/>
    <w:rsid w:val="002F22FF"/>
    <w:rsid w:val="002F2A96"/>
    <w:rsid w:val="002F2D8F"/>
    <w:rsid w:val="002F4501"/>
    <w:rsid w:val="002F4DA6"/>
    <w:rsid w:val="002F5BB4"/>
    <w:rsid w:val="002F695B"/>
    <w:rsid w:val="002F6AD1"/>
    <w:rsid w:val="002F6BF1"/>
    <w:rsid w:val="002F72DA"/>
    <w:rsid w:val="002F73C4"/>
    <w:rsid w:val="002F76B1"/>
    <w:rsid w:val="002F7CC8"/>
    <w:rsid w:val="002F7D66"/>
    <w:rsid w:val="002F7DBE"/>
    <w:rsid w:val="0030090B"/>
    <w:rsid w:val="00300CDD"/>
    <w:rsid w:val="00302518"/>
    <w:rsid w:val="00302AE8"/>
    <w:rsid w:val="00302BB1"/>
    <w:rsid w:val="00304210"/>
    <w:rsid w:val="00304285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6A7"/>
    <w:rsid w:val="0031278D"/>
    <w:rsid w:val="00312ECE"/>
    <w:rsid w:val="0031393C"/>
    <w:rsid w:val="00313CB0"/>
    <w:rsid w:val="00313E0C"/>
    <w:rsid w:val="00313F96"/>
    <w:rsid w:val="003144A1"/>
    <w:rsid w:val="003150CE"/>
    <w:rsid w:val="003157F9"/>
    <w:rsid w:val="00315AAB"/>
    <w:rsid w:val="00316166"/>
    <w:rsid w:val="00316614"/>
    <w:rsid w:val="0031733B"/>
    <w:rsid w:val="0031734F"/>
    <w:rsid w:val="003175E1"/>
    <w:rsid w:val="00317D3D"/>
    <w:rsid w:val="00320299"/>
    <w:rsid w:val="0032042C"/>
    <w:rsid w:val="0032079F"/>
    <w:rsid w:val="003209D2"/>
    <w:rsid w:val="00320B96"/>
    <w:rsid w:val="00321154"/>
    <w:rsid w:val="003211B0"/>
    <w:rsid w:val="00321EDA"/>
    <w:rsid w:val="0032235B"/>
    <w:rsid w:val="003224AA"/>
    <w:rsid w:val="003224E7"/>
    <w:rsid w:val="00322CA0"/>
    <w:rsid w:val="003248E5"/>
    <w:rsid w:val="00325D7A"/>
    <w:rsid w:val="00326145"/>
    <w:rsid w:val="00326270"/>
    <w:rsid w:val="00327163"/>
    <w:rsid w:val="00327305"/>
    <w:rsid w:val="00327531"/>
    <w:rsid w:val="00330187"/>
    <w:rsid w:val="0033019E"/>
    <w:rsid w:val="00330D20"/>
    <w:rsid w:val="00330D47"/>
    <w:rsid w:val="00331C77"/>
    <w:rsid w:val="00331DB6"/>
    <w:rsid w:val="00331F96"/>
    <w:rsid w:val="00332B55"/>
    <w:rsid w:val="00333CBB"/>
    <w:rsid w:val="00334162"/>
    <w:rsid w:val="00335EA8"/>
    <w:rsid w:val="003363DD"/>
    <w:rsid w:val="0033707B"/>
    <w:rsid w:val="00340361"/>
    <w:rsid w:val="00340708"/>
    <w:rsid w:val="00340795"/>
    <w:rsid w:val="0034111C"/>
    <w:rsid w:val="00341DE0"/>
    <w:rsid w:val="00341E60"/>
    <w:rsid w:val="0034217F"/>
    <w:rsid w:val="00342AD2"/>
    <w:rsid w:val="00343399"/>
    <w:rsid w:val="00343954"/>
    <w:rsid w:val="003442F0"/>
    <w:rsid w:val="00344CCE"/>
    <w:rsid w:val="003451B1"/>
    <w:rsid w:val="00345405"/>
    <w:rsid w:val="0034584A"/>
    <w:rsid w:val="00345DDD"/>
    <w:rsid w:val="00346FED"/>
    <w:rsid w:val="003474B3"/>
    <w:rsid w:val="00347ED6"/>
    <w:rsid w:val="0035007F"/>
    <w:rsid w:val="003504CD"/>
    <w:rsid w:val="00350A84"/>
    <w:rsid w:val="003510F4"/>
    <w:rsid w:val="00351CE4"/>
    <w:rsid w:val="00351E01"/>
    <w:rsid w:val="00351EC4"/>
    <w:rsid w:val="0035274C"/>
    <w:rsid w:val="00352D21"/>
    <w:rsid w:val="0035443D"/>
    <w:rsid w:val="00354493"/>
    <w:rsid w:val="003545CD"/>
    <w:rsid w:val="00354FEE"/>
    <w:rsid w:val="00355540"/>
    <w:rsid w:val="00356275"/>
    <w:rsid w:val="003569B7"/>
    <w:rsid w:val="00356B54"/>
    <w:rsid w:val="00356C0B"/>
    <w:rsid w:val="00357B9C"/>
    <w:rsid w:val="00360C05"/>
    <w:rsid w:val="00361412"/>
    <w:rsid w:val="003615CA"/>
    <w:rsid w:val="00362BCF"/>
    <w:rsid w:val="00363000"/>
    <w:rsid w:val="00363346"/>
    <w:rsid w:val="003640A1"/>
    <w:rsid w:val="003642A6"/>
    <w:rsid w:val="00364853"/>
    <w:rsid w:val="00367337"/>
    <w:rsid w:val="00367367"/>
    <w:rsid w:val="003673DF"/>
    <w:rsid w:val="00367FD8"/>
    <w:rsid w:val="003709A3"/>
    <w:rsid w:val="00370B63"/>
    <w:rsid w:val="00370DAB"/>
    <w:rsid w:val="00370FCC"/>
    <w:rsid w:val="003711AF"/>
    <w:rsid w:val="00371364"/>
    <w:rsid w:val="00371704"/>
    <w:rsid w:val="00371A16"/>
    <w:rsid w:val="00372F46"/>
    <w:rsid w:val="003733E5"/>
    <w:rsid w:val="00373D0E"/>
    <w:rsid w:val="00374554"/>
    <w:rsid w:val="00374602"/>
    <w:rsid w:val="00374848"/>
    <w:rsid w:val="00374F88"/>
    <w:rsid w:val="003757B7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528A"/>
    <w:rsid w:val="00386053"/>
    <w:rsid w:val="003864A5"/>
    <w:rsid w:val="0038654A"/>
    <w:rsid w:val="00387255"/>
    <w:rsid w:val="0038764F"/>
    <w:rsid w:val="0038771D"/>
    <w:rsid w:val="003917B4"/>
    <w:rsid w:val="00391847"/>
    <w:rsid w:val="0039287E"/>
    <w:rsid w:val="00392AE1"/>
    <w:rsid w:val="00393306"/>
    <w:rsid w:val="00393507"/>
    <w:rsid w:val="00393E44"/>
    <w:rsid w:val="00394270"/>
    <w:rsid w:val="003957B8"/>
    <w:rsid w:val="00395F80"/>
    <w:rsid w:val="003979CE"/>
    <w:rsid w:val="00397AB6"/>
    <w:rsid w:val="00397ACA"/>
    <w:rsid w:val="003A0845"/>
    <w:rsid w:val="003A10C3"/>
    <w:rsid w:val="003A1703"/>
    <w:rsid w:val="003A1F69"/>
    <w:rsid w:val="003A561D"/>
    <w:rsid w:val="003A597F"/>
    <w:rsid w:val="003A5B64"/>
    <w:rsid w:val="003A714A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C7E"/>
    <w:rsid w:val="003B2E9B"/>
    <w:rsid w:val="003B2F8D"/>
    <w:rsid w:val="003B4FAA"/>
    <w:rsid w:val="003B547A"/>
    <w:rsid w:val="003B68C8"/>
    <w:rsid w:val="003B6CB0"/>
    <w:rsid w:val="003B73BA"/>
    <w:rsid w:val="003B75B9"/>
    <w:rsid w:val="003C0DA2"/>
    <w:rsid w:val="003C0DBA"/>
    <w:rsid w:val="003C167D"/>
    <w:rsid w:val="003C1A18"/>
    <w:rsid w:val="003C3261"/>
    <w:rsid w:val="003C3A69"/>
    <w:rsid w:val="003C4543"/>
    <w:rsid w:val="003C5A0D"/>
    <w:rsid w:val="003C5BE5"/>
    <w:rsid w:val="003C5C41"/>
    <w:rsid w:val="003C65E8"/>
    <w:rsid w:val="003C72F5"/>
    <w:rsid w:val="003C7461"/>
    <w:rsid w:val="003D0788"/>
    <w:rsid w:val="003D0E94"/>
    <w:rsid w:val="003D132A"/>
    <w:rsid w:val="003D1517"/>
    <w:rsid w:val="003D194A"/>
    <w:rsid w:val="003D1C14"/>
    <w:rsid w:val="003D2550"/>
    <w:rsid w:val="003D2938"/>
    <w:rsid w:val="003D2C75"/>
    <w:rsid w:val="003D34C1"/>
    <w:rsid w:val="003D3FBA"/>
    <w:rsid w:val="003D402B"/>
    <w:rsid w:val="003D4444"/>
    <w:rsid w:val="003D50EC"/>
    <w:rsid w:val="003D5AC6"/>
    <w:rsid w:val="003D69F3"/>
    <w:rsid w:val="003D7589"/>
    <w:rsid w:val="003D75EB"/>
    <w:rsid w:val="003D764F"/>
    <w:rsid w:val="003D7D81"/>
    <w:rsid w:val="003E0667"/>
    <w:rsid w:val="003E09F6"/>
    <w:rsid w:val="003E0BCE"/>
    <w:rsid w:val="003E13E0"/>
    <w:rsid w:val="003E1660"/>
    <w:rsid w:val="003E1CD1"/>
    <w:rsid w:val="003E2A2D"/>
    <w:rsid w:val="003E2EEE"/>
    <w:rsid w:val="003E4B9B"/>
    <w:rsid w:val="003E521F"/>
    <w:rsid w:val="003E555E"/>
    <w:rsid w:val="003E5AA7"/>
    <w:rsid w:val="003E60F8"/>
    <w:rsid w:val="003E64A9"/>
    <w:rsid w:val="003E7002"/>
    <w:rsid w:val="003E7905"/>
    <w:rsid w:val="003F0336"/>
    <w:rsid w:val="003F18D3"/>
    <w:rsid w:val="003F2147"/>
    <w:rsid w:val="003F299F"/>
    <w:rsid w:val="003F30EE"/>
    <w:rsid w:val="003F4488"/>
    <w:rsid w:val="003F5547"/>
    <w:rsid w:val="003F5C40"/>
    <w:rsid w:val="003F5EDC"/>
    <w:rsid w:val="003F602B"/>
    <w:rsid w:val="003F6E12"/>
    <w:rsid w:val="003F7545"/>
    <w:rsid w:val="003F75ED"/>
    <w:rsid w:val="003F7FEB"/>
    <w:rsid w:val="004002B7"/>
    <w:rsid w:val="00400811"/>
    <w:rsid w:val="00400F31"/>
    <w:rsid w:val="004012AE"/>
    <w:rsid w:val="00401F09"/>
    <w:rsid w:val="00402295"/>
    <w:rsid w:val="00403CFE"/>
    <w:rsid w:val="00405943"/>
    <w:rsid w:val="00405F6E"/>
    <w:rsid w:val="00406B4D"/>
    <w:rsid w:val="0040703A"/>
    <w:rsid w:val="0040796D"/>
    <w:rsid w:val="00410864"/>
    <w:rsid w:val="0041443C"/>
    <w:rsid w:val="004154F7"/>
    <w:rsid w:val="0041589E"/>
    <w:rsid w:val="00416AC3"/>
    <w:rsid w:val="00416D44"/>
    <w:rsid w:val="0041755F"/>
    <w:rsid w:val="004176FF"/>
    <w:rsid w:val="0042061D"/>
    <w:rsid w:val="004210A8"/>
    <w:rsid w:val="00421A27"/>
    <w:rsid w:val="00421D0A"/>
    <w:rsid w:val="004221AD"/>
    <w:rsid w:val="004229D8"/>
    <w:rsid w:val="00422D9D"/>
    <w:rsid w:val="004241C5"/>
    <w:rsid w:val="00424631"/>
    <w:rsid w:val="00424E8D"/>
    <w:rsid w:val="00424FA7"/>
    <w:rsid w:val="004256C0"/>
    <w:rsid w:val="0042570F"/>
    <w:rsid w:val="00426A87"/>
    <w:rsid w:val="00427905"/>
    <w:rsid w:val="00427C8D"/>
    <w:rsid w:val="004305AE"/>
    <w:rsid w:val="00430854"/>
    <w:rsid w:val="004309D8"/>
    <w:rsid w:val="0043134A"/>
    <w:rsid w:val="004313D1"/>
    <w:rsid w:val="00431DFA"/>
    <w:rsid w:val="00431FD5"/>
    <w:rsid w:val="00432110"/>
    <w:rsid w:val="00432573"/>
    <w:rsid w:val="004330E8"/>
    <w:rsid w:val="00433EBE"/>
    <w:rsid w:val="00434406"/>
    <w:rsid w:val="00434749"/>
    <w:rsid w:val="004348C8"/>
    <w:rsid w:val="004367A6"/>
    <w:rsid w:val="004367B9"/>
    <w:rsid w:val="00436A27"/>
    <w:rsid w:val="0043751F"/>
    <w:rsid w:val="0043754F"/>
    <w:rsid w:val="00437C27"/>
    <w:rsid w:val="004403A5"/>
    <w:rsid w:val="00440FED"/>
    <w:rsid w:val="00441194"/>
    <w:rsid w:val="00441B0A"/>
    <w:rsid w:val="00441B92"/>
    <w:rsid w:val="00442607"/>
    <w:rsid w:val="00442D9E"/>
    <w:rsid w:val="004434FC"/>
    <w:rsid w:val="00444052"/>
    <w:rsid w:val="0044474B"/>
    <w:rsid w:val="00445FF7"/>
    <w:rsid w:val="00446CB8"/>
    <w:rsid w:val="004501CE"/>
    <w:rsid w:val="00453341"/>
    <w:rsid w:val="004545C6"/>
    <w:rsid w:val="00454D70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60839"/>
    <w:rsid w:val="00461210"/>
    <w:rsid w:val="00462490"/>
    <w:rsid w:val="00462A0A"/>
    <w:rsid w:val="0046357E"/>
    <w:rsid w:val="00463DD8"/>
    <w:rsid w:val="00463F47"/>
    <w:rsid w:val="00464887"/>
    <w:rsid w:val="00464F84"/>
    <w:rsid w:val="00465299"/>
    <w:rsid w:val="004665BA"/>
    <w:rsid w:val="00466A0F"/>
    <w:rsid w:val="0046795B"/>
    <w:rsid w:val="004708C0"/>
    <w:rsid w:val="00471367"/>
    <w:rsid w:val="004715CB"/>
    <w:rsid w:val="00471863"/>
    <w:rsid w:val="0047205F"/>
    <w:rsid w:val="00472183"/>
    <w:rsid w:val="00472233"/>
    <w:rsid w:val="00473353"/>
    <w:rsid w:val="00473A14"/>
    <w:rsid w:val="00473E68"/>
    <w:rsid w:val="00474CA8"/>
    <w:rsid w:val="00474E43"/>
    <w:rsid w:val="00475A4A"/>
    <w:rsid w:val="0047618D"/>
    <w:rsid w:val="0048076D"/>
    <w:rsid w:val="00480AC0"/>
    <w:rsid w:val="00481A3B"/>
    <w:rsid w:val="00481C24"/>
    <w:rsid w:val="00481D17"/>
    <w:rsid w:val="00481D90"/>
    <w:rsid w:val="00481E96"/>
    <w:rsid w:val="00482BDE"/>
    <w:rsid w:val="00482CD4"/>
    <w:rsid w:val="00483261"/>
    <w:rsid w:val="00483C8E"/>
    <w:rsid w:val="00483CA1"/>
    <w:rsid w:val="00484021"/>
    <w:rsid w:val="00485843"/>
    <w:rsid w:val="00485B23"/>
    <w:rsid w:val="0048630D"/>
    <w:rsid w:val="004874E4"/>
    <w:rsid w:val="00487DCA"/>
    <w:rsid w:val="00487E4E"/>
    <w:rsid w:val="0049070D"/>
    <w:rsid w:val="004914A9"/>
    <w:rsid w:val="00491BE4"/>
    <w:rsid w:val="00491DB2"/>
    <w:rsid w:val="00492877"/>
    <w:rsid w:val="00492A26"/>
    <w:rsid w:val="00493EFE"/>
    <w:rsid w:val="00495531"/>
    <w:rsid w:val="00496359"/>
    <w:rsid w:val="00496CEB"/>
    <w:rsid w:val="00496DC2"/>
    <w:rsid w:val="00496E75"/>
    <w:rsid w:val="00496F1E"/>
    <w:rsid w:val="004975AB"/>
    <w:rsid w:val="004A014C"/>
    <w:rsid w:val="004A0AA8"/>
    <w:rsid w:val="004A0EC9"/>
    <w:rsid w:val="004A1D3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950"/>
    <w:rsid w:val="004A64F6"/>
    <w:rsid w:val="004A67F0"/>
    <w:rsid w:val="004A71C3"/>
    <w:rsid w:val="004A74D2"/>
    <w:rsid w:val="004A7769"/>
    <w:rsid w:val="004B1C57"/>
    <w:rsid w:val="004B23AD"/>
    <w:rsid w:val="004B24E5"/>
    <w:rsid w:val="004B2965"/>
    <w:rsid w:val="004B4224"/>
    <w:rsid w:val="004B4647"/>
    <w:rsid w:val="004B5584"/>
    <w:rsid w:val="004B5C62"/>
    <w:rsid w:val="004B5E52"/>
    <w:rsid w:val="004B7455"/>
    <w:rsid w:val="004B74FF"/>
    <w:rsid w:val="004B787C"/>
    <w:rsid w:val="004B7CE4"/>
    <w:rsid w:val="004C0401"/>
    <w:rsid w:val="004C0C49"/>
    <w:rsid w:val="004C0E1A"/>
    <w:rsid w:val="004C183D"/>
    <w:rsid w:val="004C1BC5"/>
    <w:rsid w:val="004C1CE2"/>
    <w:rsid w:val="004C1E83"/>
    <w:rsid w:val="004C2669"/>
    <w:rsid w:val="004C3AE2"/>
    <w:rsid w:val="004C3B09"/>
    <w:rsid w:val="004C3EC7"/>
    <w:rsid w:val="004C3EEE"/>
    <w:rsid w:val="004C483D"/>
    <w:rsid w:val="004C4EF9"/>
    <w:rsid w:val="004C660E"/>
    <w:rsid w:val="004C6C7D"/>
    <w:rsid w:val="004C795A"/>
    <w:rsid w:val="004C7F93"/>
    <w:rsid w:val="004D0087"/>
    <w:rsid w:val="004D224D"/>
    <w:rsid w:val="004D26B8"/>
    <w:rsid w:val="004D38C2"/>
    <w:rsid w:val="004D4FBD"/>
    <w:rsid w:val="004D4FC0"/>
    <w:rsid w:val="004D5FC5"/>
    <w:rsid w:val="004D7DA8"/>
    <w:rsid w:val="004E2441"/>
    <w:rsid w:val="004E2892"/>
    <w:rsid w:val="004E362B"/>
    <w:rsid w:val="004E3681"/>
    <w:rsid w:val="004E3C29"/>
    <w:rsid w:val="004E3D74"/>
    <w:rsid w:val="004E4FF2"/>
    <w:rsid w:val="004E5AD0"/>
    <w:rsid w:val="004E6BAA"/>
    <w:rsid w:val="004E708D"/>
    <w:rsid w:val="004E784B"/>
    <w:rsid w:val="004E79D5"/>
    <w:rsid w:val="004E7CEF"/>
    <w:rsid w:val="004E7ED0"/>
    <w:rsid w:val="004F0224"/>
    <w:rsid w:val="004F056D"/>
    <w:rsid w:val="004F0B91"/>
    <w:rsid w:val="004F0DB4"/>
    <w:rsid w:val="004F0E04"/>
    <w:rsid w:val="004F1EBC"/>
    <w:rsid w:val="004F20E8"/>
    <w:rsid w:val="004F2C50"/>
    <w:rsid w:val="004F2DDD"/>
    <w:rsid w:val="004F3076"/>
    <w:rsid w:val="004F3549"/>
    <w:rsid w:val="004F3B71"/>
    <w:rsid w:val="004F3C2E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1BB2"/>
    <w:rsid w:val="005021FE"/>
    <w:rsid w:val="005036BE"/>
    <w:rsid w:val="00504311"/>
    <w:rsid w:val="0050485C"/>
    <w:rsid w:val="0050490F"/>
    <w:rsid w:val="00504AC6"/>
    <w:rsid w:val="00505731"/>
    <w:rsid w:val="0050675D"/>
    <w:rsid w:val="005075B5"/>
    <w:rsid w:val="00510C5E"/>
    <w:rsid w:val="00511079"/>
    <w:rsid w:val="0051131E"/>
    <w:rsid w:val="005117E0"/>
    <w:rsid w:val="00511CDF"/>
    <w:rsid w:val="005121ED"/>
    <w:rsid w:val="00512301"/>
    <w:rsid w:val="00512829"/>
    <w:rsid w:val="00512AAD"/>
    <w:rsid w:val="00512EC3"/>
    <w:rsid w:val="005133B1"/>
    <w:rsid w:val="00513839"/>
    <w:rsid w:val="00513B29"/>
    <w:rsid w:val="00513DEF"/>
    <w:rsid w:val="00513FB2"/>
    <w:rsid w:val="0051423C"/>
    <w:rsid w:val="00514C91"/>
    <w:rsid w:val="00514CA9"/>
    <w:rsid w:val="00515114"/>
    <w:rsid w:val="005153CE"/>
    <w:rsid w:val="00516028"/>
    <w:rsid w:val="00516241"/>
    <w:rsid w:val="005167C0"/>
    <w:rsid w:val="00516FD9"/>
    <w:rsid w:val="0051705B"/>
    <w:rsid w:val="0051791D"/>
    <w:rsid w:val="005208B9"/>
    <w:rsid w:val="00520D6D"/>
    <w:rsid w:val="00521F44"/>
    <w:rsid w:val="00522F9D"/>
    <w:rsid w:val="00523595"/>
    <w:rsid w:val="00523E75"/>
    <w:rsid w:val="00524059"/>
    <w:rsid w:val="005243E0"/>
    <w:rsid w:val="00524454"/>
    <w:rsid w:val="005249F3"/>
    <w:rsid w:val="005256F3"/>
    <w:rsid w:val="005265A3"/>
    <w:rsid w:val="00526783"/>
    <w:rsid w:val="00526C51"/>
    <w:rsid w:val="0052721C"/>
    <w:rsid w:val="005278FB"/>
    <w:rsid w:val="00527C99"/>
    <w:rsid w:val="00527FB1"/>
    <w:rsid w:val="00530E86"/>
    <w:rsid w:val="005314C5"/>
    <w:rsid w:val="0053162F"/>
    <w:rsid w:val="00531777"/>
    <w:rsid w:val="0053281C"/>
    <w:rsid w:val="00532D02"/>
    <w:rsid w:val="005340C9"/>
    <w:rsid w:val="005343BD"/>
    <w:rsid w:val="00534AA9"/>
    <w:rsid w:val="00534EE8"/>
    <w:rsid w:val="00535F84"/>
    <w:rsid w:val="0053662A"/>
    <w:rsid w:val="00537234"/>
    <w:rsid w:val="005374CB"/>
    <w:rsid w:val="005375FE"/>
    <w:rsid w:val="00540B5A"/>
    <w:rsid w:val="005420DE"/>
    <w:rsid w:val="00542249"/>
    <w:rsid w:val="005428B4"/>
    <w:rsid w:val="005431F5"/>
    <w:rsid w:val="00543707"/>
    <w:rsid w:val="00543EBB"/>
    <w:rsid w:val="00544213"/>
    <w:rsid w:val="005448FE"/>
    <w:rsid w:val="00544A8F"/>
    <w:rsid w:val="005453F3"/>
    <w:rsid w:val="00545549"/>
    <w:rsid w:val="0054626D"/>
    <w:rsid w:val="00546312"/>
    <w:rsid w:val="00546740"/>
    <w:rsid w:val="005467DC"/>
    <w:rsid w:val="005469F5"/>
    <w:rsid w:val="00546E71"/>
    <w:rsid w:val="00547D2F"/>
    <w:rsid w:val="005518ED"/>
    <w:rsid w:val="00551950"/>
    <w:rsid w:val="00552093"/>
    <w:rsid w:val="00553831"/>
    <w:rsid w:val="0055470F"/>
    <w:rsid w:val="00554E4B"/>
    <w:rsid w:val="00555F67"/>
    <w:rsid w:val="00556191"/>
    <w:rsid w:val="00556605"/>
    <w:rsid w:val="00556874"/>
    <w:rsid w:val="00556CC5"/>
    <w:rsid w:val="00557B92"/>
    <w:rsid w:val="0056007D"/>
    <w:rsid w:val="005601AC"/>
    <w:rsid w:val="0056022D"/>
    <w:rsid w:val="005606A4"/>
    <w:rsid w:val="005607B8"/>
    <w:rsid w:val="00560CF5"/>
    <w:rsid w:val="00562330"/>
    <w:rsid w:val="0056272D"/>
    <w:rsid w:val="00562BAB"/>
    <w:rsid w:val="0056308E"/>
    <w:rsid w:val="005632D2"/>
    <w:rsid w:val="005638C1"/>
    <w:rsid w:val="0056415C"/>
    <w:rsid w:val="005649BF"/>
    <w:rsid w:val="005650ED"/>
    <w:rsid w:val="00565869"/>
    <w:rsid w:val="00566A36"/>
    <w:rsid w:val="00567415"/>
    <w:rsid w:val="00567578"/>
    <w:rsid w:val="00567610"/>
    <w:rsid w:val="00567652"/>
    <w:rsid w:val="00570D83"/>
    <w:rsid w:val="00570D9F"/>
    <w:rsid w:val="00571CA8"/>
    <w:rsid w:val="0057289C"/>
    <w:rsid w:val="005734C0"/>
    <w:rsid w:val="00574BA6"/>
    <w:rsid w:val="005756A6"/>
    <w:rsid w:val="00576F83"/>
    <w:rsid w:val="005800C4"/>
    <w:rsid w:val="00580793"/>
    <w:rsid w:val="00581470"/>
    <w:rsid w:val="00581893"/>
    <w:rsid w:val="00582087"/>
    <w:rsid w:val="005831DD"/>
    <w:rsid w:val="005840C2"/>
    <w:rsid w:val="00584320"/>
    <w:rsid w:val="00584969"/>
    <w:rsid w:val="00585484"/>
    <w:rsid w:val="00587229"/>
    <w:rsid w:val="00587503"/>
    <w:rsid w:val="005877C3"/>
    <w:rsid w:val="00587EC4"/>
    <w:rsid w:val="00587F68"/>
    <w:rsid w:val="00587F7F"/>
    <w:rsid w:val="005907D2"/>
    <w:rsid w:val="00590889"/>
    <w:rsid w:val="005908F4"/>
    <w:rsid w:val="00590DD7"/>
    <w:rsid w:val="00590E2E"/>
    <w:rsid w:val="00590E8D"/>
    <w:rsid w:val="00591511"/>
    <w:rsid w:val="0059262F"/>
    <w:rsid w:val="00593220"/>
    <w:rsid w:val="0059331A"/>
    <w:rsid w:val="0059354A"/>
    <w:rsid w:val="00593588"/>
    <w:rsid w:val="00593970"/>
    <w:rsid w:val="005949E8"/>
    <w:rsid w:val="00594CA1"/>
    <w:rsid w:val="00594EFA"/>
    <w:rsid w:val="005950DC"/>
    <w:rsid w:val="0059570D"/>
    <w:rsid w:val="00596141"/>
    <w:rsid w:val="00596BBA"/>
    <w:rsid w:val="005972F8"/>
    <w:rsid w:val="0059740C"/>
    <w:rsid w:val="005975C4"/>
    <w:rsid w:val="00597ED8"/>
    <w:rsid w:val="005A0F0D"/>
    <w:rsid w:val="005A2D6D"/>
    <w:rsid w:val="005A34D5"/>
    <w:rsid w:val="005A4904"/>
    <w:rsid w:val="005A4959"/>
    <w:rsid w:val="005A4A62"/>
    <w:rsid w:val="005A515A"/>
    <w:rsid w:val="005A56F9"/>
    <w:rsid w:val="005A6120"/>
    <w:rsid w:val="005A6BC4"/>
    <w:rsid w:val="005A6C92"/>
    <w:rsid w:val="005A704D"/>
    <w:rsid w:val="005A75BE"/>
    <w:rsid w:val="005B16C8"/>
    <w:rsid w:val="005B1865"/>
    <w:rsid w:val="005B19F4"/>
    <w:rsid w:val="005B1FF6"/>
    <w:rsid w:val="005B225F"/>
    <w:rsid w:val="005B303B"/>
    <w:rsid w:val="005B3C6D"/>
    <w:rsid w:val="005B4045"/>
    <w:rsid w:val="005B49A7"/>
    <w:rsid w:val="005B4B48"/>
    <w:rsid w:val="005B609E"/>
    <w:rsid w:val="005B6DF6"/>
    <w:rsid w:val="005B6EA6"/>
    <w:rsid w:val="005B780E"/>
    <w:rsid w:val="005B7B7D"/>
    <w:rsid w:val="005C1948"/>
    <w:rsid w:val="005C19A5"/>
    <w:rsid w:val="005C1AFC"/>
    <w:rsid w:val="005C23EC"/>
    <w:rsid w:val="005C263C"/>
    <w:rsid w:val="005C2679"/>
    <w:rsid w:val="005C3777"/>
    <w:rsid w:val="005C41D4"/>
    <w:rsid w:val="005C453C"/>
    <w:rsid w:val="005C517C"/>
    <w:rsid w:val="005C5AB6"/>
    <w:rsid w:val="005C6FAD"/>
    <w:rsid w:val="005D0079"/>
    <w:rsid w:val="005D055C"/>
    <w:rsid w:val="005D059A"/>
    <w:rsid w:val="005D07AE"/>
    <w:rsid w:val="005D07C5"/>
    <w:rsid w:val="005D1FF8"/>
    <w:rsid w:val="005D28A7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39FD"/>
    <w:rsid w:val="005E43F8"/>
    <w:rsid w:val="005E48C1"/>
    <w:rsid w:val="005E4CEE"/>
    <w:rsid w:val="005E50CF"/>
    <w:rsid w:val="005E5C36"/>
    <w:rsid w:val="005E5E1A"/>
    <w:rsid w:val="005E68B8"/>
    <w:rsid w:val="005E6C16"/>
    <w:rsid w:val="005E746D"/>
    <w:rsid w:val="005F0108"/>
    <w:rsid w:val="005F04ED"/>
    <w:rsid w:val="005F0ECC"/>
    <w:rsid w:val="005F21A5"/>
    <w:rsid w:val="005F2470"/>
    <w:rsid w:val="005F2620"/>
    <w:rsid w:val="005F28C6"/>
    <w:rsid w:val="005F2F85"/>
    <w:rsid w:val="005F3F16"/>
    <w:rsid w:val="005F4CE4"/>
    <w:rsid w:val="005F52CC"/>
    <w:rsid w:val="005F52FC"/>
    <w:rsid w:val="005F5E6F"/>
    <w:rsid w:val="005F643B"/>
    <w:rsid w:val="005F64BB"/>
    <w:rsid w:val="005F6BD4"/>
    <w:rsid w:val="005F77B0"/>
    <w:rsid w:val="005F7985"/>
    <w:rsid w:val="0060004D"/>
    <w:rsid w:val="00600CEB"/>
    <w:rsid w:val="00602A84"/>
    <w:rsid w:val="00602AA1"/>
    <w:rsid w:val="00603131"/>
    <w:rsid w:val="006039E1"/>
    <w:rsid w:val="00604343"/>
    <w:rsid w:val="00604367"/>
    <w:rsid w:val="006044BE"/>
    <w:rsid w:val="0060475F"/>
    <w:rsid w:val="006060C2"/>
    <w:rsid w:val="0060647E"/>
    <w:rsid w:val="00606A26"/>
    <w:rsid w:val="00606AC6"/>
    <w:rsid w:val="00606CC0"/>
    <w:rsid w:val="00607D81"/>
    <w:rsid w:val="00610747"/>
    <w:rsid w:val="00610E03"/>
    <w:rsid w:val="00610EC7"/>
    <w:rsid w:val="0061176E"/>
    <w:rsid w:val="00612316"/>
    <w:rsid w:val="00612A14"/>
    <w:rsid w:val="0061417F"/>
    <w:rsid w:val="00614CD1"/>
    <w:rsid w:val="00615018"/>
    <w:rsid w:val="0061567B"/>
    <w:rsid w:val="00615FEE"/>
    <w:rsid w:val="00616921"/>
    <w:rsid w:val="00616C7A"/>
    <w:rsid w:val="00616F9B"/>
    <w:rsid w:val="0062088F"/>
    <w:rsid w:val="0062152A"/>
    <w:rsid w:val="00621893"/>
    <w:rsid w:val="00621BD4"/>
    <w:rsid w:val="00623583"/>
    <w:rsid w:val="00623764"/>
    <w:rsid w:val="0062462F"/>
    <w:rsid w:val="00624BA1"/>
    <w:rsid w:val="006257E9"/>
    <w:rsid w:val="00626071"/>
    <w:rsid w:val="0062661B"/>
    <w:rsid w:val="00626D80"/>
    <w:rsid w:val="00627717"/>
    <w:rsid w:val="00630118"/>
    <w:rsid w:val="00630B4C"/>
    <w:rsid w:val="0063100A"/>
    <w:rsid w:val="006310AE"/>
    <w:rsid w:val="00631762"/>
    <w:rsid w:val="00632107"/>
    <w:rsid w:val="00632196"/>
    <w:rsid w:val="00632FD1"/>
    <w:rsid w:val="00633BF2"/>
    <w:rsid w:val="00633F67"/>
    <w:rsid w:val="006345C3"/>
    <w:rsid w:val="0063550C"/>
    <w:rsid w:val="006362F9"/>
    <w:rsid w:val="00636483"/>
    <w:rsid w:val="00636792"/>
    <w:rsid w:val="006369A9"/>
    <w:rsid w:val="006373B2"/>
    <w:rsid w:val="006373CD"/>
    <w:rsid w:val="0063747D"/>
    <w:rsid w:val="00637CAA"/>
    <w:rsid w:val="0064165D"/>
    <w:rsid w:val="0064257E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22E"/>
    <w:rsid w:val="006475E6"/>
    <w:rsid w:val="0065004F"/>
    <w:rsid w:val="006508B9"/>
    <w:rsid w:val="00650CA1"/>
    <w:rsid w:val="00651854"/>
    <w:rsid w:val="00652F49"/>
    <w:rsid w:val="006536EC"/>
    <w:rsid w:val="006539E8"/>
    <w:rsid w:val="006563F3"/>
    <w:rsid w:val="006565D8"/>
    <w:rsid w:val="00656647"/>
    <w:rsid w:val="00656B96"/>
    <w:rsid w:val="00656CF4"/>
    <w:rsid w:val="0065736B"/>
    <w:rsid w:val="00657AE5"/>
    <w:rsid w:val="006600FC"/>
    <w:rsid w:val="00660916"/>
    <w:rsid w:val="0066094B"/>
    <w:rsid w:val="006619B0"/>
    <w:rsid w:val="00661B9B"/>
    <w:rsid w:val="00662012"/>
    <w:rsid w:val="00662543"/>
    <w:rsid w:val="006626D0"/>
    <w:rsid w:val="00663802"/>
    <w:rsid w:val="00663875"/>
    <w:rsid w:val="00664DF4"/>
    <w:rsid w:val="00664E8C"/>
    <w:rsid w:val="00665138"/>
    <w:rsid w:val="0066528A"/>
    <w:rsid w:val="00665C8E"/>
    <w:rsid w:val="00665F13"/>
    <w:rsid w:val="00665F7C"/>
    <w:rsid w:val="00666348"/>
    <w:rsid w:val="0066699A"/>
    <w:rsid w:val="00666A63"/>
    <w:rsid w:val="00666DFC"/>
    <w:rsid w:val="00666EBB"/>
    <w:rsid w:val="00666F7A"/>
    <w:rsid w:val="00667385"/>
    <w:rsid w:val="0066779E"/>
    <w:rsid w:val="00671058"/>
    <w:rsid w:val="0067269D"/>
    <w:rsid w:val="00672988"/>
    <w:rsid w:val="00672AEA"/>
    <w:rsid w:val="00672C64"/>
    <w:rsid w:val="00674E6A"/>
    <w:rsid w:val="006750DE"/>
    <w:rsid w:val="00675266"/>
    <w:rsid w:val="0067661A"/>
    <w:rsid w:val="00676819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860B3"/>
    <w:rsid w:val="00687851"/>
    <w:rsid w:val="006878F8"/>
    <w:rsid w:val="0069011A"/>
    <w:rsid w:val="00690CFD"/>
    <w:rsid w:val="00690E2E"/>
    <w:rsid w:val="00690F90"/>
    <w:rsid w:val="006910ED"/>
    <w:rsid w:val="006915D7"/>
    <w:rsid w:val="00691E09"/>
    <w:rsid w:val="00692026"/>
    <w:rsid w:val="006923EF"/>
    <w:rsid w:val="00692814"/>
    <w:rsid w:val="0069320E"/>
    <w:rsid w:val="006932E7"/>
    <w:rsid w:val="00693347"/>
    <w:rsid w:val="0069334C"/>
    <w:rsid w:val="00694B3A"/>
    <w:rsid w:val="00696D63"/>
    <w:rsid w:val="0069729C"/>
    <w:rsid w:val="00697E3D"/>
    <w:rsid w:val="00697E57"/>
    <w:rsid w:val="006A032F"/>
    <w:rsid w:val="006A1057"/>
    <w:rsid w:val="006A11D9"/>
    <w:rsid w:val="006A1A70"/>
    <w:rsid w:val="006A2037"/>
    <w:rsid w:val="006A2731"/>
    <w:rsid w:val="006A2EEF"/>
    <w:rsid w:val="006A345C"/>
    <w:rsid w:val="006A41AE"/>
    <w:rsid w:val="006A4856"/>
    <w:rsid w:val="006A564B"/>
    <w:rsid w:val="006A5CBF"/>
    <w:rsid w:val="006B0386"/>
    <w:rsid w:val="006B08CF"/>
    <w:rsid w:val="006B0B90"/>
    <w:rsid w:val="006B142C"/>
    <w:rsid w:val="006B1545"/>
    <w:rsid w:val="006B237D"/>
    <w:rsid w:val="006B2DA7"/>
    <w:rsid w:val="006B2F4D"/>
    <w:rsid w:val="006B3682"/>
    <w:rsid w:val="006B48CB"/>
    <w:rsid w:val="006B4A42"/>
    <w:rsid w:val="006B4FE8"/>
    <w:rsid w:val="006B50DD"/>
    <w:rsid w:val="006B52A4"/>
    <w:rsid w:val="006B715C"/>
    <w:rsid w:val="006B7CE0"/>
    <w:rsid w:val="006C04CE"/>
    <w:rsid w:val="006C08C5"/>
    <w:rsid w:val="006C1445"/>
    <w:rsid w:val="006C175F"/>
    <w:rsid w:val="006C3959"/>
    <w:rsid w:val="006C4FC1"/>
    <w:rsid w:val="006C51A5"/>
    <w:rsid w:val="006C529D"/>
    <w:rsid w:val="006C5670"/>
    <w:rsid w:val="006C58B2"/>
    <w:rsid w:val="006C735D"/>
    <w:rsid w:val="006C7B01"/>
    <w:rsid w:val="006C7CC9"/>
    <w:rsid w:val="006C7CFC"/>
    <w:rsid w:val="006D0DF7"/>
    <w:rsid w:val="006D0E6B"/>
    <w:rsid w:val="006D1073"/>
    <w:rsid w:val="006D2146"/>
    <w:rsid w:val="006D3D55"/>
    <w:rsid w:val="006D4488"/>
    <w:rsid w:val="006D4A04"/>
    <w:rsid w:val="006D632E"/>
    <w:rsid w:val="006D7021"/>
    <w:rsid w:val="006D78AE"/>
    <w:rsid w:val="006E094A"/>
    <w:rsid w:val="006E12B1"/>
    <w:rsid w:val="006E13D1"/>
    <w:rsid w:val="006E1A08"/>
    <w:rsid w:val="006E249C"/>
    <w:rsid w:val="006E283E"/>
    <w:rsid w:val="006E29F8"/>
    <w:rsid w:val="006E2A4B"/>
    <w:rsid w:val="006E3137"/>
    <w:rsid w:val="006E35C3"/>
    <w:rsid w:val="006E3A40"/>
    <w:rsid w:val="006E4D0C"/>
    <w:rsid w:val="006E4D1B"/>
    <w:rsid w:val="006E5B78"/>
    <w:rsid w:val="006E62B0"/>
    <w:rsid w:val="006E693E"/>
    <w:rsid w:val="006E6BA3"/>
    <w:rsid w:val="006E7128"/>
    <w:rsid w:val="006F0115"/>
    <w:rsid w:val="006F01EB"/>
    <w:rsid w:val="006F1116"/>
    <w:rsid w:val="006F263E"/>
    <w:rsid w:val="006F3196"/>
    <w:rsid w:val="006F3C54"/>
    <w:rsid w:val="006F4142"/>
    <w:rsid w:val="006F45BB"/>
    <w:rsid w:val="006F4E4C"/>
    <w:rsid w:val="006F5E64"/>
    <w:rsid w:val="006F60DE"/>
    <w:rsid w:val="006F7914"/>
    <w:rsid w:val="006F7E46"/>
    <w:rsid w:val="00700AB4"/>
    <w:rsid w:val="00700FCA"/>
    <w:rsid w:val="00701645"/>
    <w:rsid w:val="007027C9"/>
    <w:rsid w:val="00702D5A"/>
    <w:rsid w:val="00702EF7"/>
    <w:rsid w:val="0070342D"/>
    <w:rsid w:val="00703989"/>
    <w:rsid w:val="007042E9"/>
    <w:rsid w:val="007049E6"/>
    <w:rsid w:val="00705752"/>
    <w:rsid w:val="0070687A"/>
    <w:rsid w:val="00707D55"/>
    <w:rsid w:val="00710393"/>
    <w:rsid w:val="007110EE"/>
    <w:rsid w:val="0071118B"/>
    <w:rsid w:val="00711E13"/>
    <w:rsid w:val="00711E77"/>
    <w:rsid w:val="007127DC"/>
    <w:rsid w:val="007129AF"/>
    <w:rsid w:val="00712EDA"/>
    <w:rsid w:val="0071365B"/>
    <w:rsid w:val="007136D0"/>
    <w:rsid w:val="00714760"/>
    <w:rsid w:val="007155A9"/>
    <w:rsid w:val="007158E1"/>
    <w:rsid w:val="0071705B"/>
    <w:rsid w:val="00720505"/>
    <w:rsid w:val="007213A2"/>
    <w:rsid w:val="0072153D"/>
    <w:rsid w:val="007219CC"/>
    <w:rsid w:val="007236A3"/>
    <w:rsid w:val="007239B6"/>
    <w:rsid w:val="0072490A"/>
    <w:rsid w:val="00724D06"/>
    <w:rsid w:val="0072517D"/>
    <w:rsid w:val="0072558B"/>
    <w:rsid w:val="00726878"/>
    <w:rsid w:val="0073124A"/>
    <w:rsid w:val="00731B79"/>
    <w:rsid w:val="00731EFA"/>
    <w:rsid w:val="00732466"/>
    <w:rsid w:val="007325D2"/>
    <w:rsid w:val="00733893"/>
    <w:rsid w:val="00733A57"/>
    <w:rsid w:val="00734A05"/>
    <w:rsid w:val="00734C95"/>
    <w:rsid w:val="0073551D"/>
    <w:rsid w:val="00735933"/>
    <w:rsid w:val="00735C6F"/>
    <w:rsid w:val="0073685B"/>
    <w:rsid w:val="007408D5"/>
    <w:rsid w:val="007411BE"/>
    <w:rsid w:val="007415E4"/>
    <w:rsid w:val="00742B44"/>
    <w:rsid w:val="007440FE"/>
    <w:rsid w:val="00745396"/>
    <w:rsid w:val="007455BA"/>
    <w:rsid w:val="0074655A"/>
    <w:rsid w:val="007469B7"/>
    <w:rsid w:val="00746C78"/>
    <w:rsid w:val="00746F0D"/>
    <w:rsid w:val="00747C19"/>
    <w:rsid w:val="007503A3"/>
    <w:rsid w:val="00751832"/>
    <w:rsid w:val="00751B94"/>
    <w:rsid w:val="00752CF9"/>
    <w:rsid w:val="007536D6"/>
    <w:rsid w:val="00753BB5"/>
    <w:rsid w:val="00756832"/>
    <w:rsid w:val="00756BFB"/>
    <w:rsid w:val="00757ED7"/>
    <w:rsid w:val="00761BEF"/>
    <w:rsid w:val="007626D0"/>
    <w:rsid w:val="007651CA"/>
    <w:rsid w:val="00766BA9"/>
    <w:rsid w:val="00766CCB"/>
    <w:rsid w:val="00767519"/>
    <w:rsid w:val="00767804"/>
    <w:rsid w:val="00767EE3"/>
    <w:rsid w:val="00767F0F"/>
    <w:rsid w:val="007704E1"/>
    <w:rsid w:val="00771C38"/>
    <w:rsid w:val="00772569"/>
    <w:rsid w:val="00772E8C"/>
    <w:rsid w:val="007733D1"/>
    <w:rsid w:val="007736D3"/>
    <w:rsid w:val="00773B54"/>
    <w:rsid w:val="007744D1"/>
    <w:rsid w:val="00774746"/>
    <w:rsid w:val="0077500F"/>
    <w:rsid w:val="0077548E"/>
    <w:rsid w:val="00777138"/>
    <w:rsid w:val="00777229"/>
    <w:rsid w:val="00777315"/>
    <w:rsid w:val="00777387"/>
    <w:rsid w:val="00777E12"/>
    <w:rsid w:val="00780134"/>
    <w:rsid w:val="007802E4"/>
    <w:rsid w:val="00780919"/>
    <w:rsid w:val="0078206A"/>
    <w:rsid w:val="007825F0"/>
    <w:rsid w:val="00782625"/>
    <w:rsid w:val="007826C8"/>
    <w:rsid w:val="00782972"/>
    <w:rsid w:val="00782C98"/>
    <w:rsid w:val="00783ACA"/>
    <w:rsid w:val="00784190"/>
    <w:rsid w:val="0078457B"/>
    <w:rsid w:val="00784756"/>
    <w:rsid w:val="0078539D"/>
    <w:rsid w:val="00785583"/>
    <w:rsid w:val="007856C1"/>
    <w:rsid w:val="00785A6B"/>
    <w:rsid w:val="00786ED1"/>
    <w:rsid w:val="00787051"/>
    <w:rsid w:val="00787890"/>
    <w:rsid w:val="00787F70"/>
    <w:rsid w:val="0079018D"/>
    <w:rsid w:val="00791A00"/>
    <w:rsid w:val="00791A98"/>
    <w:rsid w:val="00791DBA"/>
    <w:rsid w:val="00792CEE"/>
    <w:rsid w:val="00794E92"/>
    <w:rsid w:val="00795B49"/>
    <w:rsid w:val="00795B78"/>
    <w:rsid w:val="0079656A"/>
    <w:rsid w:val="00796D86"/>
    <w:rsid w:val="00796F15"/>
    <w:rsid w:val="007A0FA2"/>
    <w:rsid w:val="007A138F"/>
    <w:rsid w:val="007A1640"/>
    <w:rsid w:val="007A2A3F"/>
    <w:rsid w:val="007A3723"/>
    <w:rsid w:val="007A39DF"/>
    <w:rsid w:val="007A3A7F"/>
    <w:rsid w:val="007A43ED"/>
    <w:rsid w:val="007A4997"/>
    <w:rsid w:val="007A4BDD"/>
    <w:rsid w:val="007A5A02"/>
    <w:rsid w:val="007A6881"/>
    <w:rsid w:val="007A72EE"/>
    <w:rsid w:val="007A7BE5"/>
    <w:rsid w:val="007B0397"/>
    <w:rsid w:val="007B062E"/>
    <w:rsid w:val="007B2767"/>
    <w:rsid w:val="007B3502"/>
    <w:rsid w:val="007B44ED"/>
    <w:rsid w:val="007B491A"/>
    <w:rsid w:val="007B5231"/>
    <w:rsid w:val="007B5370"/>
    <w:rsid w:val="007B557C"/>
    <w:rsid w:val="007B5921"/>
    <w:rsid w:val="007B5C58"/>
    <w:rsid w:val="007B6123"/>
    <w:rsid w:val="007B61F5"/>
    <w:rsid w:val="007B63FA"/>
    <w:rsid w:val="007B65CB"/>
    <w:rsid w:val="007B694B"/>
    <w:rsid w:val="007B7246"/>
    <w:rsid w:val="007B7496"/>
    <w:rsid w:val="007B7AF5"/>
    <w:rsid w:val="007B7D52"/>
    <w:rsid w:val="007C0802"/>
    <w:rsid w:val="007C12BE"/>
    <w:rsid w:val="007C186F"/>
    <w:rsid w:val="007C2739"/>
    <w:rsid w:val="007C49B4"/>
    <w:rsid w:val="007C4B0F"/>
    <w:rsid w:val="007C4DAD"/>
    <w:rsid w:val="007C501D"/>
    <w:rsid w:val="007C57F8"/>
    <w:rsid w:val="007C5830"/>
    <w:rsid w:val="007C5DB8"/>
    <w:rsid w:val="007C6679"/>
    <w:rsid w:val="007C6CA2"/>
    <w:rsid w:val="007C7E85"/>
    <w:rsid w:val="007D0310"/>
    <w:rsid w:val="007D05B2"/>
    <w:rsid w:val="007D0C44"/>
    <w:rsid w:val="007D1972"/>
    <w:rsid w:val="007D1F33"/>
    <w:rsid w:val="007D2146"/>
    <w:rsid w:val="007D229E"/>
    <w:rsid w:val="007D24BF"/>
    <w:rsid w:val="007D2BBA"/>
    <w:rsid w:val="007D3307"/>
    <w:rsid w:val="007D3F6D"/>
    <w:rsid w:val="007D432A"/>
    <w:rsid w:val="007D4A10"/>
    <w:rsid w:val="007D4E21"/>
    <w:rsid w:val="007D5A88"/>
    <w:rsid w:val="007D5E27"/>
    <w:rsid w:val="007D6F64"/>
    <w:rsid w:val="007E12FD"/>
    <w:rsid w:val="007E2058"/>
    <w:rsid w:val="007E2512"/>
    <w:rsid w:val="007E25AB"/>
    <w:rsid w:val="007E2C70"/>
    <w:rsid w:val="007E3802"/>
    <w:rsid w:val="007E45BC"/>
    <w:rsid w:val="007E5744"/>
    <w:rsid w:val="007E5AC2"/>
    <w:rsid w:val="007E79C5"/>
    <w:rsid w:val="007E7CF0"/>
    <w:rsid w:val="007F0036"/>
    <w:rsid w:val="007F143A"/>
    <w:rsid w:val="007F18AB"/>
    <w:rsid w:val="007F2845"/>
    <w:rsid w:val="007F3B1B"/>
    <w:rsid w:val="007F426F"/>
    <w:rsid w:val="007F43BC"/>
    <w:rsid w:val="007F4740"/>
    <w:rsid w:val="007F5CEB"/>
    <w:rsid w:val="007F5F31"/>
    <w:rsid w:val="007F6202"/>
    <w:rsid w:val="007F7CFB"/>
    <w:rsid w:val="007F7E1D"/>
    <w:rsid w:val="008006C6"/>
    <w:rsid w:val="00800C52"/>
    <w:rsid w:val="00800FE1"/>
    <w:rsid w:val="0080153E"/>
    <w:rsid w:val="00802BFB"/>
    <w:rsid w:val="008030B4"/>
    <w:rsid w:val="00803F18"/>
    <w:rsid w:val="00805533"/>
    <w:rsid w:val="00805ACD"/>
    <w:rsid w:val="00806229"/>
    <w:rsid w:val="0080742D"/>
    <w:rsid w:val="00807684"/>
    <w:rsid w:val="008100AC"/>
    <w:rsid w:val="008114D3"/>
    <w:rsid w:val="0081151E"/>
    <w:rsid w:val="00812498"/>
    <w:rsid w:val="0081263E"/>
    <w:rsid w:val="008127E6"/>
    <w:rsid w:val="0081336E"/>
    <w:rsid w:val="0081351D"/>
    <w:rsid w:val="008138D5"/>
    <w:rsid w:val="00813928"/>
    <w:rsid w:val="00816FB1"/>
    <w:rsid w:val="008202CD"/>
    <w:rsid w:val="00820D05"/>
    <w:rsid w:val="00820DC7"/>
    <w:rsid w:val="00820FFB"/>
    <w:rsid w:val="00821698"/>
    <w:rsid w:val="008221FE"/>
    <w:rsid w:val="00822B6B"/>
    <w:rsid w:val="00822BF5"/>
    <w:rsid w:val="00823115"/>
    <w:rsid w:val="008241C7"/>
    <w:rsid w:val="00824894"/>
    <w:rsid w:val="008248D9"/>
    <w:rsid w:val="00824C35"/>
    <w:rsid w:val="00825366"/>
    <w:rsid w:val="008267EF"/>
    <w:rsid w:val="00826C7B"/>
    <w:rsid w:val="00826CCB"/>
    <w:rsid w:val="00826DD9"/>
    <w:rsid w:val="00826E01"/>
    <w:rsid w:val="008275F4"/>
    <w:rsid w:val="008277A8"/>
    <w:rsid w:val="008278B6"/>
    <w:rsid w:val="00827FFC"/>
    <w:rsid w:val="008307ED"/>
    <w:rsid w:val="00830B20"/>
    <w:rsid w:val="00831AD1"/>
    <w:rsid w:val="00832918"/>
    <w:rsid w:val="00833065"/>
    <w:rsid w:val="0083350F"/>
    <w:rsid w:val="00833C6C"/>
    <w:rsid w:val="00834358"/>
    <w:rsid w:val="008346BD"/>
    <w:rsid w:val="00836B7A"/>
    <w:rsid w:val="008409AA"/>
    <w:rsid w:val="00840FB8"/>
    <w:rsid w:val="008412F0"/>
    <w:rsid w:val="0084353E"/>
    <w:rsid w:val="00843A7A"/>
    <w:rsid w:val="008440D3"/>
    <w:rsid w:val="008447F5"/>
    <w:rsid w:val="00845AE5"/>
    <w:rsid w:val="00845E69"/>
    <w:rsid w:val="00846292"/>
    <w:rsid w:val="008462FF"/>
    <w:rsid w:val="0084725B"/>
    <w:rsid w:val="00850413"/>
    <w:rsid w:val="008506E1"/>
    <w:rsid w:val="008515EE"/>
    <w:rsid w:val="00851746"/>
    <w:rsid w:val="008525AA"/>
    <w:rsid w:val="008528D3"/>
    <w:rsid w:val="008529B6"/>
    <w:rsid w:val="00854206"/>
    <w:rsid w:val="008543BB"/>
    <w:rsid w:val="00854553"/>
    <w:rsid w:val="00854998"/>
    <w:rsid w:val="008549EB"/>
    <w:rsid w:val="00854B35"/>
    <w:rsid w:val="008553B5"/>
    <w:rsid w:val="00855B86"/>
    <w:rsid w:val="008565F1"/>
    <w:rsid w:val="00856BF8"/>
    <w:rsid w:val="00857C8E"/>
    <w:rsid w:val="0086042D"/>
    <w:rsid w:val="008607CF"/>
    <w:rsid w:val="00860874"/>
    <w:rsid w:val="008617D0"/>
    <w:rsid w:val="00861987"/>
    <w:rsid w:val="00862008"/>
    <w:rsid w:val="00862720"/>
    <w:rsid w:val="008628C8"/>
    <w:rsid w:val="00862B2A"/>
    <w:rsid w:val="008630B9"/>
    <w:rsid w:val="00863F37"/>
    <w:rsid w:val="0086406B"/>
    <w:rsid w:val="00864C8C"/>
    <w:rsid w:val="0086506D"/>
    <w:rsid w:val="008653F3"/>
    <w:rsid w:val="00865C35"/>
    <w:rsid w:val="00866400"/>
    <w:rsid w:val="00866D70"/>
    <w:rsid w:val="00867651"/>
    <w:rsid w:val="008704A9"/>
    <w:rsid w:val="00870A56"/>
    <w:rsid w:val="00870ACB"/>
    <w:rsid w:val="00870D04"/>
    <w:rsid w:val="0087121B"/>
    <w:rsid w:val="008714B6"/>
    <w:rsid w:val="0087238A"/>
    <w:rsid w:val="00873246"/>
    <w:rsid w:val="0087339B"/>
    <w:rsid w:val="008743F3"/>
    <w:rsid w:val="0087444A"/>
    <w:rsid w:val="00874576"/>
    <w:rsid w:val="00874647"/>
    <w:rsid w:val="00874AB7"/>
    <w:rsid w:val="00874EA4"/>
    <w:rsid w:val="00875139"/>
    <w:rsid w:val="00875410"/>
    <w:rsid w:val="0088089C"/>
    <w:rsid w:val="008808BE"/>
    <w:rsid w:val="00880EDF"/>
    <w:rsid w:val="00881D4F"/>
    <w:rsid w:val="00881F9E"/>
    <w:rsid w:val="0088206B"/>
    <w:rsid w:val="00882273"/>
    <w:rsid w:val="008826CD"/>
    <w:rsid w:val="00882DE6"/>
    <w:rsid w:val="00883D4D"/>
    <w:rsid w:val="00884009"/>
    <w:rsid w:val="00884B59"/>
    <w:rsid w:val="008850BA"/>
    <w:rsid w:val="00885593"/>
    <w:rsid w:val="0088583D"/>
    <w:rsid w:val="00885876"/>
    <w:rsid w:val="00886185"/>
    <w:rsid w:val="008861D9"/>
    <w:rsid w:val="0088638C"/>
    <w:rsid w:val="00886EDF"/>
    <w:rsid w:val="008877E0"/>
    <w:rsid w:val="008908E5"/>
    <w:rsid w:val="00890DBD"/>
    <w:rsid w:val="00891216"/>
    <w:rsid w:val="008927CC"/>
    <w:rsid w:val="0089433B"/>
    <w:rsid w:val="00894FDC"/>
    <w:rsid w:val="00895A12"/>
    <w:rsid w:val="008964C6"/>
    <w:rsid w:val="008972D8"/>
    <w:rsid w:val="008A0922"/>
    <w:rsid w:val="008A1582"/>
    <w:rsid w:val="008A16F9"/>
    <w:rsid w:val="008A1D3E"/>
    <w:rsid w:val="008A271D"/>
    <w:rsid w:val="008A3C1C"/>
    <w:rsid w:val="008A3E10"/>
    <w:rsid w:val="008A44F8"/>
    <w:rsid w:val="008A4B16"/>
    <w:rsid w:val="008A4D63"/>
    <w:rsid w:val="008A4D71"/>
    <w:rsid w:val="008A62EE"/>
    <w:rsid w:val="008A64F9"/>
    <w:rsid w:val="008A6D62"/>
    <w:rsid w:val="008A6DD3"/>
    <w:rsid w:val="008A787B"/>
    <w:rsid w:val="008B0CA3"/>
    <w:rsid w:val="008B13E9"/>
    <w:rsid w:val="008B2532"/>
    <w:rsid w:val="008B3B51"/>
    <w:rsid w:val="008B4057"/>
    <w:rsid w:val="008B4145"/>
    <w:rsid w:val="008B4CAC"/>
    <w:rsid w:val="008B4F70"/>
    <w:rsid w:val="008B5290"/>
    <w:rsid w:val="008B75A3"/>
    <w:rsid w:val="008B78CA"/>
    <w:rsid w:val="008C1AE9"/>
    <w:rsid w:val="008C1BD6"/>
    <w:rsid w:val="008C2283"/>
    <w:rsid w:val="008C2B1A"/>
    <w:rsid w:val="008C2CF5"/>
    <w:rsid w:val="008C2CFD"/>
    <w:rsid w:val="008C2D90"/>
    <w:rsid w:val="008C4511"/>
    <w:rsid w:val="008C48A5"/>
    <w:rsid w:val="008C4AC3"/>
    <w:rsid w:val="008C4BF2"/>
    <w:rsid w:val="008C57D6"/>
    <w:rsid w:val="008C5EA8"/>
    <w:rsid w:val="008C603A"/>
    <w:rsid w:val="008C613E"/>
    <w:rsid w:val="008C71C8"/>
    <w:rsid w:val="008D167D"/>
    <w:rsid w:val="008D261F"/>
    <w:rsid w:val="008D3278"/>
    <w:rsid w:val="008D4035"/>
    <w:rsid w:val="008D492A"/>
    <w:rsid w:val="008D4B58"/>
    <w:rsid w:val="008D4B8A"/>
    <w:rsid w:val="008D6541"/>
    <w:rsid w:val="008D7D7B"/>
    <w:rsid w:val="008E0F52"/>
    <w:rsid w:val="008E10AC"/>
    <w:rsid w:val="008E133A"/>
    <w:rsid w:val="008E2316"/>
    <w:rsid w:val="008E3094"/>
    <w:rsid w:val="008E31D4"/>
    <w:rsid w:val="008E34BE"/>
    <w:rsid w:val="008E35C2"/>
    <w:rsid w:val="008E3D63"/>
    <w:rsid w:val="008E42F4"/>
    <w:rsid w:val="008E5307"/>
    <w:rsid w:val="008E5520"/>
    <w:rsid w:val="008E5657"/>
    <w:rsid w:val="008E5E51"/>
    <w:rsid w:val="008E721F"/>
    <w:rsid w:val="008E731B"/>
    <w:rsid w:val="008E7D63"/>
    <w:rsid w:val="008F00DB"/>
    <w:rsid w:val="008F0EDA"/>
    <w:rsid w:val="008F10C7"/>
    <w:rsid w:val="008F110E"/>
    <w:rsid w:val="008F1264"/>
    <w:rsid w:val="008F16D4"/>
    <w:rsid w:val="008F47C6"/>
    <w:rsid w:val="008F4CF7"/>
    <w:rsid w:val="008F4DB4"/>
    <w:rsid w:val="008F4EDF"/>
    <w:rsid w:val="008F5948"/>
    <w:rsid w:val="008F5B4E"/>
    <w:rsid w:val="008F5B4F"/>
    <w:rsid w:val="008F645A"/>
    <w:rsid w:val="008F7EC6"/>
    <w:rsid w:val="00900093"/>
    <w:rsid w:val="009006A2"/>
    <w:rsid w:val="0090102B"/>
    <w:rsid w:val="00901448"/>
    <w:rsid w:val="00901630"/>
    <w:rsid w:val="009020E3"/>
    <w:rsid w:val="009026AD"/>
    <w:rsid w:val="009027B3"/>
    <w:rsid w:val="00903077"/>
    <w:rsid w:val="009036BC"/>
    <w:rsid w:val="00903AFB"/>
    <w:rsid w:val="0090577C"/>
    <w:rsid w:val="00905935"/>
    <w:rsid w:val="00905C47"/>
    <w:rsid w:val="00906379"/>
    <w:rsid w:val="0090638B"/>
    <w:rsid w:val="00906393"/>
    <w:rsid w:val="00907086"/>
    <w:rsid w:val="00907311"/>
    <w:rsid w:val="009101EA"/>
    <w:rsid w:val="009106FC"/>
    <w:rsid w:val="0091090F"/>
    <w:rsid w:val="009118BB"/>
    <w:rsid w:val="0091191F"/>
    <w:rsid w:val="009129A4"/>
    <w:rsid w:val="00912A2F"/>
    <w:rsid w:val="00914387"/>
    <w:rsid w:val="009148F3"/>
    <w:rsid w:val="00915B81"/>
    <w:rsid w:val="00915D6B"/>
    <w:rsid w:val="009160DF"/>
    <w:rsid w:val="009162C7"/>
    <w:rsid w:val="00916EC2"/>
    <w:rsid w:val="00917028"/>
    <w:rsid w:val="009178BD"/>
    <w:rsid w:val="0092082B"/>
    <w:rsid w:val="009212F6"/>
    <w:rsid w:val="009213BD"/>
    <w:rsid w:val="00922A08"/>
    <w:rsid w:val="00922DC3"/>
    <w:rsid w:val="00923AFA"/>
    <w:rsid w:val="00923D06"/>
    <w:rsid w:val="00924627"/>
    <w:rsid w:val="009250A8"/>
    <w:rsid w:val="00925BE6"/>
    <w:rsid w:val="00926F61"/>
    <w:rsid w:val="00927123"/>
    <w:rsid w:val="0093053B"/>
    <w:rsid w:val="0093123D"/>
    <w:rsid w:val="00933040"/>
    <w:rsid w:val="009330E9"/>
    <w:rsid w:val="00933B95"/>
    <w:rsid w:val="00933F42"/>
    <w:rsid w:val="00935B49"/>
    <w:rsid w:val="00935D15"/>
    <w:rsid w:val="00936673"/>
    <w:rsid w:val="0094089D"/>
    <w:rsid w:val="00940A08"/>
    <w:rsid w:val="009411FB"/>
    <w:rsid w:val="009414A9"/>
    <w:rsid w:val="00941B71"/>
    <w:rsid w:val="00941F4C"/>
    <w:rsid w:val="00941F52"/>
    <w:rsid w:val="00941F73"/>
    <w:rsid w:val="009421AD"/>
    <w:rsid w:val="0094221C"/>
    <w:rsid w:val="00942B92"/>
    <w:rsid w:val="00943EB2"/>
    <w:rsid w:val="0094409C"/>
    <w:rsid w:val="00944159"/>
    <w:rsid w:val="009444D9"/>
    <w:rsid w:val="009449B2"/>
    <w:rsid w:val="00944A82"/>
    <w:rsid w:val="00946C4D"/>
    <w:rsid w:val="009471B7"/>
    <w:rsid w:val="009502A9"/>
    <w:rsid w:val="00951B3F"/>
    <w:rsid w:val="00952485"/>
    <w:rsid w:val="0095285B"/>
    <w:rsid w:val="0095362F"/>
    <w:rsid w:val="00953C6E"/>
    <w:rsid w:val="00953FE9"/>
    <w:rsid w:val="00954463"/>
    <w:rsid w:val="0095481C"/>
    <w:rsid w:val="0095512E"/>
    <w:rsid w:val="009555B7"/>
    <w:rsid w:val="009557BE"/>
    <w:rsid w:val="009567E6"/>
    <w:rsid w:val="00956954"/>
    <w:rsid w:val="00957076"/>
    <w:rsid w:val="00957132"/>
    <w:rsid w:val="009576FD"/>
    <w:rsid w:val="009578EB"/>
    <w:rsid w:val="009578FF"/>
    <w:rsid w:val="00960446"/>
    <w:rsid w:val="009610ED"/>
    <w:rsid w:val="00961749"/>
    <w:rsid w:val="00961DDB"/>
    <w:rsid w:val="00961F51"/>
    <w:rsid w:val="00962AF9"/>
    <w:rsid w:val="009633BB"/>
    <w:rsid w:val="0096353B"/>
    <w:rsid w:val="00963D3B"/>
    <w:rsid w:val="0096485F"/>
    <w:rsid w:val="00965319"/>
    <w:rsid w:val="00966B46"/>
    <w:rsid w:val="0096726D"/>
    <w:rsid w:val="00967354"/>
    <w:rsid w:val="0096754F"/>
    <w:rsid w:val="0097013B"/>
    <w:rsid w:val="009710F4"/>
    <w:rsid w:val="00971592"/>
    <w:rsid w:val="00971706"/>
    <w:rsid w:val="00971DDF"/>
    <w:rsid w:val="00971DF2"/>
    <w:rsid w:val="009731D6"/>
    <w:rsid w:val="009733F4"/>
    <w:rsid w:val="00973920"/>
    <w:rsid w:val="00974746"/>
    <w:rsid w:val="00975119"/>
    <w:rsid w:val="009757D2"/>
    <w:rsid w:val="00976378"/>
    <w:rsid w:val="00976F04"/>
    <w:rsid w:val="009777F4"/>
    <w:rsid w:val="00977AD8"/>
    <w:rsid w:val="009807C8"/>
    <w:rsid w:val="00980A10"/>
    <w:rsid w:val="00980D6B"/>
    <w:rsid w:val="00981130"/>
    <w:rsid w:val="00981373"/>
    <w:rsid w:val="00983038"/>
    <w:rsid w:val="009834B3"/>
    <w:rsid w:val="00983D46"/>
    <w:rsid w:val="00983DCA"/>
    <w:rsid w:val="00984910"/>
    <w:rsid w:val="009852A5"/>
    <w:rsid w:val="00985681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19CD"/>
    <w:rsid w:val="00991DEF"/>
    <w:rsid w:val="00991FA8"/>
    <w:rsid w:val="00992277"/>
    <w:rsid w:val="00992343"/>
    <w:rsid w:val="00992958"/>
    <w:rsid w:val="009936B4"/>
    <w:rsid w:val="0099376E"/>
    <w:rsid w:val="00996306"/>
    <w:rsid w:val="00996744"/>
    <w:rsid w:val="009967DA"/>
    <w:rsid w:val="00996B94"/>
    <w:rsid w:val="00996E84"/>
    <w:rsid w:val="0099705B"/>
    <w:rsid w:val="00997C7D"/>
    <w:rsid w:val="00997CF4"/>
    <w:rsid w:val="009A1169"/>
    <w:rsid w:val="009A19F8"/>
    <w:rsid w:val="009A1A10"/>
    <w:rsid w:val="009A1AAC"/>
    <w:rsid w:val="009A2062"/>
    <w:rsid w:val="009A2B42"/>
    <w:rsid w:val="009A2D7E"/>
    <w:rsid w:val="009A3789"/>
    <w:rsid w:val="009A4860"/>
    <w:rsid w:val="009A5771"/>
    <w:rsid w:val="009A6919"/>
    <w:rsid w:val="009A6AC7"/>
    <w:rsid w:val="009A6CC2"/>
    <w:rsid w:val="009A7831"/>
    <w:rsid w:val="009B0408"/>
    <w:rsid w:val="009B0843"/>
    <w:rsid w:val="009B09FF"/>
    <w:rsid w:val="009B0CE9"/>
    <w:rsid w:val="009B10BA"/>
    <w:rsid w:val="009B11EA"/>
    <w:rsid w:val="009B1E47"/>
    <w:rsid w:val="009B20D0"/>
    <w:rsid w:val="009B21EC"/>
    <w:rsid w:val="009B2995"/>
    <w:rsid w:val="009B2CED"/>
    <w:rsid w:val="009B345D"/>
    <w:rsid w:val="009B49B8"/>
    <w:rsid w:val="009B5A4D"/>
    <w:rsid w:val="009B6BAE"/>
    <w:rsid w:val="009B7321"/>
    <w:rsid w:val="009B7846"/>
    <w:rsid w:val="009B7A72"/>
    <w:rsid w:val="009B7BB8"/>
    <w:rsid w:val="009C126A"/>
    <w:rsid w:val="009C1A39"/>
    <w:rsid w:val="009C1AD2"/>
    <w:rsid w:val="009C1D4C"/>
    <w:rsid w:val="009C24D7"/>
    <w:rsid w:val="009C2DD2"/>
    <w:rsid w:val="009C441F"/>
    <w:rsid w:val="009C4A07"/>
    <w:rsid w:val="009C4B8E"/>
    <w:rsid w:val="009C4DC0"/>
    <w:rsid w:val="009C51D5"/>
    <w:rsid w:val="009C543C"/>
    <w:rsid w:val="009C553F"/>
    <w:rsid w:val="009C599A"/>
    <w:rsid w:val="009C650E"/>
    <w:rsid w:val="009C688C"/>
    <w:rsid w:val="009C68B6"/>
    <w:rsid w:val="009C6C98"/>
    <w:rsid w:val="009C70DB"/>
    <w:rsid w:val="009C7EFB"/>
    <w:rsid w:val="009C7FD6"/>
    <w:rsid w:val="009D0B0F"/>
    <w:rsid w:val="009D0B14"/>
    <w:rsid w:val="009D0E75"/>
    <w:rsid w:val="009D159E"/>
    <w:rsid w:val="009D19BC"/>
    <w:rsid w:val="009D2348"/>
    <w:rsid w:val="009D2F0C"/>
    <w:rsid w:val="009D3578"/>
    <w:rsid w:val="009D3A5F"/>
    <w:rsid w:val="009D3EF3"/>
    <w:rsid w:val="009D4D6E"/>
    <w:rsid w:val="009D5193"/>
    <w:rsid w:val="009D5410"/>
    <w:rsid w:val="009D5C32"/>
    <w:rsid w:val="009D6472"/>
    <w:rsid w:val="009D6CD8"/>
    <w:rsid w:val="009D77FD"/>
    <w:rsid w:val="009D79F4"/>
    <w:rsid w:val="009E00CB"/>
    <w:rsid w:val="009E2B4C"/>
    <w:rsid w:val="009E3CD1"/>
    <w:rsid w:val="009E4118"/>
    <w:rsid w:val="009E4C31"/>
    <w:rsid w:val="009E54D1"/>
    <w:rsid w:val="009E5AF5"/>
    <w:rsid w:val="009E5EB5"/>
    <w:rsid w:val="009E74F0"/>
    <w:rsid w:val="009F0768"/>
    <w:rsid w:val="009F1CAA"/>
    <w:rsid w:val="009F2E8C"/>
    <w:rsid w:val="009F30F7"/>
    <w:rsid w:val="009F48E8"/>
    <w:rsid w:val="009F705E"/>
    <w:rsid w:val="009F7635"/>
    <w:rsid w:val="009F776D"/>
    <w:rsid w:val="009F7867"/>
    <w:rsid w:val="009F7D66"/>
    <w:rsid w:val="009F7FBB"/>
    <w:rsid w:val="00A00BD2"/>
    <w:rsid w:val="00A00E56"/>
    <w:rsid w:val="00A01C99"/>
    <w:rsid w:val="00A027F3"/>
    <w:rsid w:val="00A02FAD"/>
    <w:rsid w:val="00A03978"/>
    <w:rsid w:val="00A03BDA"/>
    <w:rsid w:val="00A05283"/>
    <w:rsid w:val="00A05DF3"/>
    <w:rsid w:val="00A05F1A"/>
    <w:rsid w:val="00A06381"/>
    <w:rsid w:val="00A0670C"/>
    <w:rsid w:val="00A07849"/>
    <w:rsid w:val="00A07E08"/>
    <w:rsid w:val="00A11911"/>
    <w:rsid w:val="00A12798"/>
    <w:rsid w:val="00A13034"/>
    <w:rsid w:val="00A147AC"/>
    <w:rsid w:val="00A14F5E"/>
    <w:rsid w:val="00A150C9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7D"/>
    <w:rsid w:val="00A23DA4"/>
    <w:rsid w:val="00A243E4"/>
    <w:rsid w:val="00A2459D"/>
    <w:rsid w:val="00A24E23"/>
    <w:rsid w:val="00A25F05"/>
    <w:rsid w:val="00A300E5"/>
    <w:rsid w:val="00A3073C"/>
    <w:rsid w:val="00A3113D"/>
    <w:rsid w:val="00A311AE"/>
    <w:rsid w:val="00A312A6"/>
    <w:rsid w:val="00A3130E"/>
    <w:rsid w:val="00A316C1"/>
    <w:rsid w:val="00A322E4"/>
    <w:rsid w:val="00A324CF"/>
    <w:rsid w:val="00A32E8B"/>
    <w:rsid w:val="00A32ED6"/>
    <w:rsid w:val="00A3370E"/>
    <w:rsid w:val="00A344A5"/>
    <w:rsid w:val="00A346C3"/>
    <w:rsid w:val="00A351D6"/>
    <w:rsid w:val="00A35804"/>
    <w:rsid w:val="00A373B4"/>
    <w:rsid w:val="00A403A8"/>
    <w:rsid w:val="00A40DFB"/>
    <w:rsid w:val="00A42D07"/>
    <w:rsid w:val="00A4314A"/>
    <w:rsid w:val="00A450C0"/>
    <w:rsid w:val="00A45468"/>
    <w:rsid w:val="00A455F8"/>
    <w:rsid w:val="00A4791B"/>
    <w:rsid w:val="00A50A48"/>
    <w:rsid w:val="00A5110A"/>
    <w:rsid w:val="00A51242"/>
    <w:rsid w:val="00A513CA"/>
    <w:rsid w:val="00A51522"/>
    <w:rsid w:val="00A51551"/>
    <w:rsid w:val="00A51573"/>
    <w:rsid w:val="00A51A5E"/>
    <w:rsid w:val="00A52895"/>
    <w:rsid w:val="00A531B1"/>
    <w:rsid w:val="00A53DA0"/>
    <w:rsid w:val="00A565D7"/>
    <w:rsid w:val="00A5765D"/>
    <w:rsid w:val="00A6042F"/>
    <w:rsid w:val="00A607CB"/>
    <w:rsid w:val="00A6328C"/>
    <w:rsid w:val="00A63517"/>
    <w:rsid w:val="00A6351F"/>
    <w:rsid w:val="00A63D89"/>
    <w:rsid w:val="00A659D2"/>
    <w:rsid w:val="00A65A70"/>
    <w:rsid w:val="00A66F36"/>
    <w:rsid w:val="00A67262"/>
    <w:rsid w:val="00A676D9"/>
    <w:rsid w:val="00A67949"/>
    <w:rsid w:val="00A67EFC"/>
    <w:rsid w:val="00A7031E"/>
    <w:rsid w:val="00A71140"/>
    <w:rsid w:val="00A71DC7"/>
    <w:rsid w:val="00A72B7B"/>
    <w:rsid w:val="00A72FAA"/>
    <w:rsid w:val="00A73790"/>
    <w:rsid w:val="00A74692"/>
    <w:rsid w:val="00A74D95"/>
    <w:rsid w:val="00A75135"/>
    <w:rsid w:val="00A75726"/>
    <w:rsid w:val="00A7618B"/>
    <w:rsid w:val="00A7640B"/>
    <w:rsid w:val="00A77235"/>
    <w:rsid w:val="00A772B4"/>
    <w:rsid w:val="00A7778B"/>
    <w:rsid w:val="00A77B24"/>
    <w:rsid w:val="00A80087"/>
    <w:rsid w:val="00A803BC"/>
    <w:rsid w:val="00A80969"/>
    <w:rsid w:val="00A8161F"/>
    <w:rsid w:val="00A817E0"/>
    <w:rsid w:val="00A820FB"/>
    <w:rsid w:val="00A84805"/>
    <w:rsid w:val="00A85019"/>
    <w:rsid w:val="00A85665"/>
    <w:rsid w:val="00A858C5"/>
    <w:rsid w:val="00A86EA7"/>
    <w:rsid w:val="00A875A4"/>
    <w:rsid w:val="00A87BD2"/>
    <w:rsid w:val="00A91244"/>
    <w:rsid w:val="00A9159D"/>
    <w:rsid w:val="00A91778"/>
    <w:rsid w:val="00A91AA1"/>
    <w:rsid w:val="00A92776"/>
    <w:rsid w:val="00A93181"/>
    <w:rsid w:val="00A938E6"/>
    <w:rsid w:val="00A93CCF"/>
    <w:rsid w:val="00A95BD5"/>
    <w:rsid w:val="00A96F78"/>
    <w:rsid w:val="00AA057A"/>
    <w:rsid w:val="00AA1087"/>
    <w:rsid w:val="00AA25A9"/>
    <w:rsid w:val="00AA26D9"/>
    <w:rsid w:val="00AA3999"/>
    <w:rsid w:val="00AA3B7C"/>
    <w:rsid w:val="00AA3DEA"/>
    <w:rsid w:val="00AA412B"/>
    <w:rsid w:val="00AA51AD"/>
    <w:rsid w:val="00AA591E"/>
    <w:rsid w:val="00AA5AA4"/>
    <w:rsid w:val="00AA65C9"/>
    <w:rsid w:val="00AA6EC6"/>
    <w:rsid w:val="00AA7CAB"/>
    <w:rsid w:val="00AA7E8F"/>
    <w:rsid w:val="00AB0A32"/>
    <w:rsid w:val="00AB0E56"/>
    <w:rsid w:val="00AB19B7"/>
    <w:rsid w:val="00AB3A15"/>
    <w:rsid w:val="00AB3E01"/>
    <w:rsid w:val="00AB4ECC"/>
    <w:rsid w:val="00AB5888"/>
    <w:rsid w:val="00AB6601"/>
    <w:rsid w:val="00AB674E"/>
    <w:rsid w:val="00AB6838"/>
    <w:rsid w:val="00AB6D79"/>
    <w:rsid w:val="00AB7806"/>
    <w:rsid w:val="00AC02C1"/>
    <w:rsid w:val="00AC0AB6"/>
    <w:rsid w:val="00AC10AD"/>
    <w:rsid w:val="00AC1322"/>
    <w:rsid w:val="00AC18D6"/>
    <w:rsid w:val="00AC1E55"/>
    <w:rsid w:val="00AC276B"/>
    <w:rsid w:val="00AC429F"/>
    <w:rsid w:val="00AC4CD3"/>
    <w:rsid w:val="00AC60B4"/>
    <w:rsid w:val="00AC7AAB"/>
    <w:rsid w:val="00AD002B"/>
    <w:rsid w:val="00AD00C5"/>
    <w:rsid w:val="00AD165F"/>
    <w:rsid w:val="00AD2794"/>
    <w:rsid w:val="00AD2B9F"/>
    <w:rsid w:val="00AD2DC5"/>
    <w:rsid w:val="00AD3084"/>
    <w:rsid w:val="00AD3455"/>
    <w:rsid w:val="00AD3A8C"/>
    <w:rsid w:val="00AD3CAD"/>
    <w:rsid w:val="00AD4F03"/>
    <w:rsid w:val="00AD69FF"/>
    <w:rsid w:val="00AD6A33"/>
    <w:rsid w:val="00AD6E34"/>
    <w:rsid w:val="00AD702B"/>
    <w:rsid w:val="00AD72E6"/>
    <w:rsid w:val="00AD7C95"/>
    <w:rsid w:val="00AE0960"/>
    <w:rsid w:val="00AE1746"/>
    <w:rsid w:val="00AE2942"/>
    <w:rsid w:val="00AE333C"/>
    <w:rsid w:val="00AE3DE1"/>
    <w:rsid w:val="00AE44AC"/>
    <w:rsid w:val="00AE5853"/>
    <w:rsid w:val="00AE60C3"/>
    <w:rsid w:val="00AE63B3"/>
    <w:rsid w:val="00AE6C8D"/>
    <w:rsid w:val="00AE6E76"/>
    <w:rsid w:val="00AE6F68"/>
    <w:rsid w:val="00AE7527"/>
    <w:rsid w:val="00AF101E"/>
    <w:rsid w:val="00AF109A"/>
    <w:rsid w:val="00AF259C"/>
    <w:rsid w:val="00AF2BA5"/>
    <w:rsid w:val="00AF2D54"/>
    <w:rsid w:val="00AF3458"/>
    <w:rsid w:val="00AF3F7B"/>
    <w:rsid w:val="00AF4145"/>
    <w:rsid w:val="00AF42B4"/>
    <w:rsid w:val="00AF4B8A"/>
    <w:rsid w:val="00AF4F1B"/>
    <w:rsid w:val="00AF567A"/>
    <w:rsid w:val="00AF5EC6"/>
    <w:rsid w:val="00AF6A06"/>
    <w:rsid w:val="00AF6E8A"/>
    <w:rsid w:val="00AF7213"/>
    <w:rsid w:val="00AF7D92"/>
    <w:rsid w:val="00B000E4"/>
    <w:rsid w:val="00B00C28"/>
    <w:rsid w:val="00B011CC"/>
    <w:rsid w:val="00B022D6"/>
    <w:rsid w:val="00B0271D"/>
    <w:rsid w:val="00B02908"/>
    <w:rsid w:val="00B02A2D"/>
    <w:rsid w:val="00B02C00"/>
    <w:rsid w:val="00B03299"/>
    <w:rsid w:val="00B03575"/>
    <w:rsid w:val="00B04048"/>
    <w:rsid w:val="00B04F3D"/>
    <w:rsid w:val="00B05702"/>
    <w:rsid w:val="00B06AEB"/>
    <w:rsid w:val="00B06DD9"/>
    <w:rsid w:val="00B075B8"/>
    <w:rsid w:val="00B07CD6"/>
    <w:rsid w:val="00B07E24"/>
    <w:rsid w:val="00B07E52"/>
    <w:rsid w:val="00B10010"/>
    <w:rsid w:val="00B11775"/>
    <w:rsid w:val="00B1239A"/>
    <w:rsid w:val="00B12632"/>
    <w:rsid w:val="00B12660"/>
    <w:rsid w:val="00B12F5F"/>
    <w:rsid w:val="00B1302D"/>
    <w:rsid w:val="00B149A6"/>
    <w:rsid w:val="00B14DC3"/>
    <w:rsid w:val="00B1513F"/>
    <w:rsid w:val="00B15B31"/>
    <w:rsid w:val="00B15B89"/>
    <w:rsid w:val="00B1613F"/>
    <w:rsid w:val="00B17107"/>
    <w:rsid w:val="00B1733F"/>
    <w:rsid w:val="00B173EE"/>
    <w:rsid w:val="00B1746F"/>
    <w:rsid w:val="00B17EA8"/>
    <w:rsid w:val="00B20725"/>
    <w:rsid w:val="00B20B94"/>
    <w:rsid w:val="00B2284A"/>
    <w:rsid w:val="00B22932"/>
    <w:rsid w:val="00B2296B"/>
    <w:rsid w:val="00B23561"/>
    <w:rsid w:val="00B23D3A"/>
    <w:rsid w:val="00B247D5"/>
    <w:rsid w:val="00B2506B"/>
    <w:rsid w:val="00B2628E"/>
    <w:rsid w:val="00B26611"/>
    <w:rsid w:val="00B266B0"/>
    <w:rsid w:val="00B27921"/>
    <w:rsid w:val="00B27AC7"/>
    <w:rsid w:val="00B27F92"/>
    <w:rsid w:val="00B3000E"/>
    <w:rsid w:val="00B310EF"/>
    <w:rsid w:val="00B321BD"/>
    <w:rsid w:val="00B32448"/>
    <w:rsid w:val="00B326A8"/>
    <w:rsid w:val="00B329EB"/>
    <w:rsid w:val="00B33508"/>
    <w:rsid w:val="00B3377E"/>
    <w:rsid w:val="00B34244"/>
    <w:rsid w:val="00B34DC6"/>
    <w:rsid w:val="00B35786"/>
    <w:rsid w:val="00B357A2"/>
    <w:rsid w:val="00B359AA"/>
    <w:rsid w:val="00B35DA4"/>
    <w:rsid w:val="00B37425"/>
    <w:rsid w:val="00B4020E"/>
    <w:rsid w:val="00B40A96"/>
    <w:rsid w:val="00B41420"/>
    <w:rsid w:val="00B4184B"/>
    <w:rsid w:val="00B422A7"/>
    <w:rsid w:val="00B4243B"/>
    <w:rsid w:val="00B42A32"/>
    <w:rsid w:val="00B42FA6"/>
    <w:rsid w:val="00B431AE"/>
    <w:rsid w:val="00B4399E"/>
    <w:rsid w:val="00B43A16"/>
    <w:rsid w:val="00B44666"/>
    <w:rsid w:val="00B45201"/>
    <w:rsid w:val="00B457FE"/>
    <w:rsid w:val="00B45C10"/>
    <w:rsid w:val="00B45CE1"/>
    <w:rsid w:val="00B46A75"/>
    <w:rsid w:val="00B47D25"/>
    <w:rsid w:val="00B500CD"/>
    <w:rsid w:val="00B5072D"/>
    <w:rsid w:val="00B50F26"/>
    <w:rsid w:val="00B516D5"/>
    <w:rsid w:val="00B51BB0"/>
    <w:rsid w:val="00B5239C"/>
    <w:rsid w:val="00B52960"/>
    <w:rsid w:val="00B53893"/>
    <w:rsid w:val="00B548C2"/>
    <w:rsid w:val="00B55428"/>
    <w:rsid w:val="00B55B9D"/>
    <w:rsid w:val="00B55E5C"/>
    <w:rsid w:val="00B564D1"/>
    <w:rsid w:val="00B570BF"/>
    <w:rsid w:val="00B60CDC"/>
    <w:rsid w:val="00B610B6"/>
    <w:rsid w:val="00B61188"/>
    <w:rsid w:val="00B6177A"/>
    <w:rsid w:val="00B62047"/>
    <w:rsid w:val="00B62C76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177C"/>
    <w:rsid w:val="00B721CD"/>
    <w:rsid w:val="00B7267A"/>
    <w:rsid w:val="00B726FF"/>
    <w:rsid w:val="00B7291A"/>
    <w:rsid w:val="00B72A91"/>
    <w:rsid w:val="00B72AA4"/>
    <w:rsid w:val="00B73C26"/>
    <w:rsid w:val="00B73C40"/>
    <w:rsid w:val="00B73E3C"/>
    <w:rsid w:val="00B74214"/>
    <w:rsid w:val="00B745FB"/>
    <w:rsid w:val="00B748F1"/>
    <w:rsid w:val="00B752E7"/>
    <w:rsid w:val="00B75454"/>
    <w:rsid w:val="00B75603"/>
    <w:rsid w:val="00B76BCD"/>
    <w:rsid w:val="00B76EE9"/>
    <w:rsid w:val="00B77880"/>
    <w:rsid w:val="00B7790B"/>
    <w:rsid w:val="00B80D90"/>
    <w:rsid w:val="00B80E77"/>
    <w:rsid w:val="00B823BE"/>
    <w:rsid w:val="00B82613"/>
    <w:rsid w:val="00B828B5"/>
    <w:rsid w:val="00B83312"/>
    <w:rsid w:val="00B83A4B"/>
    <w:rsid w:val="00B83E73"/>
    <w:rsid w:val="00B84680"/>
    <w:rsid w:val="00B84E9C"/>
    <w:rsid w:val="00B85522"/>
    <w:rsid w:val="00B85B3B"/>
    <w:rsid w:val="00B869DF"/>
    <w:rsid w:val="00B9017A"/>
    <w:rsid w:val="00B90853"/>
    <w:rsid w:val="00B909D7"/>
    <w:rsid w:val="00B90E2A"/>
    <w:rsid w:val="00B90F2A"/>
    <w:rsid w:val="00B9198D"/>
    <w:rsid w:val="00B91E5C"/>
    <w:rsid w:val="00B92F3C"/>
    <w:rsid w:val="00B93008"/>
    <w:rsid w:val="00B9345B"/>
    <w:rsid w:val="00B935BF"/>
    <w:rsid w:val="00B935C6"/>
    <w:rsid w:val="00B94025"/>
    <w:rsid w:val="00B9406D"/>
    <w:rsid w:val="00B94103"/>
    <w:rsid w:val="00B942A8"/>
    <w:rsid w:val="00B9461E"/>
    <w:rsid w:val="00B94BA7"/>
    <w:rsid w:val="00B94BE9"/>
    <w:rsid w:val="00B94D50"/>
    <w:rsid w:val="00B94E0E"/>
    <w:rsid w:val="00B953AB"/>
    <w:rsid w:val="00B97913"/>
    <w:rsid w:val="00B97CA3"/>
    <w:rsid w:val="00BA11A8"/>
    <w:rsid w:val="00BA2B80"/>
    <w:rsid w:val="00BA2C00"/>
    <w:rsid w:val="00BA3D7B"/>
    <w:rsid w:val="00BA50F6"/>
    <w:rsid w:val="00BA76A9"/>
    <w:rsid w:val="00BB0D67"/>
    <w:rsid w:val="00BB1C14"/>
    <w:rsid w:val="00BB1D6A"/>
    <w:rsid w:val="00BB2991"/>
    <w:rsid w:val="00BB3689"/>
    <w:rsid w:val="00BB3E2B"/>
    <w:rsid w:val="00BB5043"/>
    <w:rsid w:val="00BB5965"/>
    <w:rsid w:val="00BB5D1C"/>
    <w:rsid w:val="00BB6552"/>
    <w:rsid w:val="00BB6ADD"/>
    <w:rsid w:val="00BB6B9B"/>
    <w:rsid w:val="00BB754F"/>
    <w:rsid w:val="00BB7E5A"/>
    <w:rsid w:val="00BC0597"/>
    <w:rsid w:val="00BC07A1"/>
    <w:rsid w:val="00BC07D4"/>
    <w:rsid w:val="00BC0A5D"/>
    <w:rsid w:val="00BC0BE3"/>
    <w:rsid w:val="00BC0E9A"/>
    <w:rsid w:val="00BC100B"/>
    <w:rsid w:val="00BC1A9F"/>
    <w:rsid w:val="00BC1AD9"/>
    <w:rsid w:val="00BC2F01"/>
    <w:rsid w:val="00BC32E7"/>
    <w:rsid w:val="00BC348E"/>
    <w:rsid w:val="00BC579C"/>
    <w:rsid w:val="00BC58B9"/>
    <w:rsid w:val="00BC5CE6"/>
    <w:rsid w:val="00BC70FB"/>
    <w:rsid w:val="00BC7400"/>
    <w:rsid w:val="00BC74BF"/>
    <w:rsid w:val="00BD1262"/>
    <w:rsid w:val="00BD129A"/>
    <w:rsid w:val="00BD240D"/>
    <w:rsid w:val="00BD3E68"/>
    <w:rsid w:val="00BD4795"/>
    <w:rsid w:val="00BD598A"/>
    <w:rsid w:val="00BD5D9D"/>
    <w:rsid w:val="00BD6BC4"/>
    <w:rsid w:val="00BD75B4"/>
    <w:rsid w:val="00BD7BFE"/>
    <w:rsid w:val="00BD7D14"/>
    <w:rsid w:val="00BE02B4"/>
    <w:rsid w:val="00BE0A4E"/>
    <w:rsid w:val="00BE122E"/>
    <w:rsid w:val="00BE1553"/>
    <w:rsid w:val="00BE19DC"/>
    <w:rsid w:val="00BE3267"/>
    <w:rsid w:val="00BE3CA5"/>
    <w:rsid w:val="00BE3D9B"/>
    <w:rsid w:val="00BE4EC9"/>
    <w:rsid w:val="00BE4ED9"/>
    <w:rsid w:val="00BE56B1"/>
    <w:rsid w:val="00BE5F14"/>
    <w:rsid w:val="00BE631E"/>
    <w:rsid w:val="00BE64A4"/>
    <w:rsid w:val="00BE71F7"/>
    <w:rsid w:val="00BF0424"/>
    <w:rsid w:val="00BF0CCF"/>
    <w:rsid w:val="00BF0FC5"/>
    <w:rsid w:val="00BF10BC"/>
    <w:rsid w:val="00BF146D"/>
    <w:rsid w:val="00BF1A77"/>
    <w:rsid w:val="00BF1F77"/>
    <w:rsid w:val="00BF21AC"/>
    <w:rsid w:val="00BF2DA6"/>
    <w:rsid w:val="00BF2E53"/>
    <w:rsid w:val="00BF3133"/>
    <w:rsid w:val="00BF3669"/>
    <w:rsid w:val="00BF3C0D"/>
    <w:rsid w:val="00BF4AF9"/>
    <w:rsid w:val="00BF711C"/>
    <w:rsid w:val="00BF722B"/>
    <w:rsid w:val="00BF7C12"/>
    <w:rsid w:val="00BF7C74"/>
    <w:rsid w:val="00BF7FE8"/>
    <w:rsid w:val="00C00ED8"/>
    <w:rsid w:val="00C011B1"/>
    <w:rsid w:val="00C030B1"/>
    <w:rsid w:val="00C03309"/>
    <w:rsid w:val="00C03452"/>
    <w:rsid w:val="00C067D5"/>
    <w:rsid w:val="00C072FE"/>
    <w:rsid w:val="00C12E39"/>
    <w:rsid w:val="00C137FF"/>
    <w:rsid w:val="00C13DA5"/>
    <w:rsid w:val="00C14164"/>
    <w:rsid w:val="00C15D8E"/>
    <w:rsid w:val="00C17012"/>
    <w:rsid w:val="00C178FB"/>
    <w:rsid w:val="00C2089D"/>
    <w:rsid w:val="00C209D8"/>
    <w:rsid w:val="00C21155"/>
    <w:rsid w:val="00C22132"/>
    <w:rsid w:val="00C22B15"/>
    <w:rsid w:val="00C22B28"/>
    <w:rsid w:val="00C22B5A"/>
    <w:rsid w:val="00C23748"/>
    <w:rsid w:val="00C2376C"/>
    <w:rsid w:val="00C23E6D"/>
    <w:rsid w:val="00C247BF"/>
    <w:rsid w:val="00C2530F"/>
    <w:rsid w:val="00C257B7"/>
    <w:rsid w:val="00C27265"/>
    <w:rsid w:val="00C272E8"/>
    <w:rsid w:val="00C27B45"/>
    <w:rsid w:val="00C311EC"/>
    <w:rsid w:val="00C32539"/>
    <w:rsid w:val="00C33359"/>
    <w:rsid w:val="00C348D6"/>
    <w:rsid w:val="00C365E7"/>
    <w:rsid w:val="00C36D51"/>
    <w:rsid w:val="00C36E34"/>
    <w:rsid w:val="00C36FA3"/>
    <w:rsid w:val="00C404EE"/>
    <w:rsid w:val="00C409D2"/>
    <w:rsid w:val="00C40D2D"/>
    <w:rsid w:val="00C40FC3"/>
    <w:rsid w:val="00C4171B"/>
    <w:rsid w:val="00C42689"/>
    <w:rsid w:val="00C42988"/>
    <w:rsid w:val="00C42BD4"/>
    <w:rsid w:val="00C434A6"/>
    <w:rsid w:val="00C43547"/>
    <w:rsid w:val="00C43834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2DB2"/>
    <w:rsid w:val="00C5306D"/>
    <w:rsid w:val="00C5375E"/>
    <w:rsid w:val="00C538AD"/>
    <w:rsid w:val="00C54020"/>
    <w:rsid w:val="00C5406F"/>
    <w:rsid w:val="00C541A9"/>
    <w:rsid w:val="00C541F5"/>
    <w:rsid w:val="00C545C5"/>
    <w:rsid w:val="00C55566"/>
    <w:rsid w:val="00C558C4"/>
    <w:rsid w:val="00C55B1D"/>
    <w:rsid w:val="00C568FE"/>
    <w:rsid w:val="00C573E9"/>
    <w:rsid w:val="00C5749F"/>
    <w:rsid w:val="00C5754E"/>
    <w:rsid w:val="00C6038F"/>
    <w:rsid w:val="00C61498"/>
    <w:rsid w:val="00C61BF0"/>
    <w:rsid w:val="00C61D4B"/>
    <w:rsid w:val="00C6225E"/>
    <w:rsid w:val="00C62911"/>
    <w:rsid w:val="00C62B0A"/>
    <w:rsid w:val="00C62FE6"/>
    <w:rsid w:val="00C63F08"/>
    <w:rsid w:val="00C6517D"/>
    <w:rsid w:val="00C6528C"/>
    <w:rsid w:val="00C661E8"/>
    <w:rsid w:val="00C6648F"/>
    <w:rsid w:val="00C66D01"/>
    <w:rsid w:val="00C66D27"/>
    <w:rsid w:val="00C66E69"/>
    <w:rsid w:val="00C70084"/>
    <w:rsid w:val="00C70E57"/>
    <w:rsid w:val="00C7235B"/>
    <w:rsid w:val="00C72DE5"/>
    <w:rsid w:val="00C72E18"/>
    <w:rsid w:val="00C731AD"/>
    <w:rsid w:val="00C73379"/>
    <w:rsid w:val="00C7380B"/>
    <w:rsid w:val="00C74421"/>
    <w:rsid w:val="00C74D70"/>
    <w:rsid w:val="00C7542D"/>
    <w:rsid w:val="00C75F2F"/>
    <w:rsid w:val="00C75FEE"/>
    <w:rsid w:val="00C7643A"/>
    <w:rsid w:val="00C76F1D"/>
    <w:rsid w:val="00C77D26"/>
    <w:rsid w:val="00C80BDF"/>
    <w:rsid w:val="00C819DC"/>
    <w:rsid w:val="00C831D9"/>
    <w:rsid w:val="00C83563"/>
    <w:rsid w:val="00C84D39"/>
    <w:rsid w:val="00C85277"/>
    <w:rsid w:val="00C85556"/>
    <w:rsid w:val="00C85D76"/>
    <w:rsid w:val="00C864D4"/>
    <w:rsid w:val="00C873AC"/>
    <w:rsid w:val="00C87B19"/>
    <w:rsid w:val="00C90445"/>
    <w:rsid w:val="00C917BA"/>
    <w:rsid w:val="00C91AB6"/>
    <w:rsid w:val="00C92134"/>
    <w:rsid w:val="00C92135"/>
    <w:rsid w:val="00C92490"/>
    <w:rsid w:val="00C93462"/>
    <w:rsid w:val="00C93E9F"/>
    <w:rsid w:val="00C94384"/>
    <w:rsid w:val="00C94A30"/>
    <w:rsid w:val="00C94A34"/>
    <w:rsid w:val="00C94C2B"/>
    <w:rsid w:val="00C9557C"/>
    <w:rsid w:val="00C96F79"/>
    <w:rsid w:val="00C97B36"/>
    <w:rsid w:val="00C97CF9"/>
    <w:rsid w:val="00CA0642"/>
    <w:rsid w:val="00CA13F7"/>
    <w:rsid w:val="00CA17DD"/>
    <w:rsid w:val="00CA1863"/>
    <w:rsid w:val="00CA192A"/>
    <w:rsid w:val="00CA26CE"/>
    <w:rsid w:val="00CA2FC1"/>
    <w:rsid w:val="00CA391D"/>
    <w:rsid w:val="00CA3ACD"/>
    <w:rsid w:val="00CA45F6"/>
    <w:rsid w:val="00CA4F8B"/>
    <w:rsid w:val="00CA6374"/>
    <w:rsid w:val="00CA64D5"/>
    <w:rsid w:val="00CA74E1"/>
    <w:rsid w:val="00CB09BE"/>
    <w:rsid w:val="00CB09DA"/>
    <w:rsid w:val="00CB0BD9"/>
    <w:rsid w:val="00CB1CAC"/>
    <w:rsid w:val="00CB1D87"/>
    <w:rsid w:val="00CB1DE8"/>
    <w:rsid w:val="00CB1E3B"/>
    <w:rsid w:val="00CB1F1D"/>
    <w:rsid w:val="00CB2E28"/>
    <w:rsid w:val="00CB4212"/>
    <w:rsid w:val="00CB4C59"/>
    <w:rsid w:val="00CB5692"/>
    <w:rsid w:val="00CB59ED"/>
    <w:rsid w:val="00CB600D"/>
    <w:rsid w:val="00CB6FB4"/>
    <w:rsid w:val="00CB71F8"/>
    <w:rsid w:val="00CB7929"/>
    <w:rsid w:val="00CB7C31"/>
    <w:rsid w:val="00CC0201"/>
    <w:rsid w:val="00CC2390"/>
    <w:rsid w:val="00CC26DB"/>
    <w:rsid w:val="00CC300C"/>
    <w:rsid w:val="00CC33D0"/>
    <w:rsid w:val="00CC35AE"/>
    <w:rsid w:val="00CC3837"/>
    <w:rsid w:val="00CC3DAA"/>
    <w:rsid w:val="00CC43B0"/>
    <w:rsid w:val="00CC4925"/>
    <w:rsid w:val="00CC49C7"/>
    <w:rsid w:val="00CC4B65"/>
    <w:rsid w:val="00CC4C2C"/>
    <w:rsid w:val="00CC5057"/>
    <w:rsid w:val="00CC587F"/>
    <w:rsid w:val="00CC654B"/>
    <w:rsid w:val="00CC6AA0"/>
    <w:rsid w:val="00CC79E9"/>
    <w:rsid w:val="00CC7B7C"/>
    <w:rsid w:val="00CD0126"/>
    <w:rsid w:val="00CD078F"/>
    <w:rsid w:val="00CD0A64"/>
    <w:rsid w:val="00CD121E"/>
    <w:rsid w:val="00CD17B6"/>
    <w:rsid w:val="00CD1922"/>
    <w:rsid w:val="00CD1A8F"/>
    <w:rsid w:val="00CD226A"/>
    <w:rsid w:val="00CD27A8"/>
    <w:rsid w:val="00CD28F0"/>
    <w:rsid w:val="00CD3A12"/>
    <w:rsid w:val="00CD3ED8"/>
    <w:rsid w:val="00CD4950"/>
    <w:rsid w:val="00CD6190"/>
    <w:rsid w:val="00CD736C"/>
    <w:rsid w:val="00CD761D"/>
    <w:rsid w:val="00CD76B5"/>
    <w:rsid w:val="00CE00C9"/>
    <w:rsid w:val="00CE15D2"/>
    <w:rsid w:val="00CE1757"/>
    <w:rsid w:val="00CE190C"/>
    <w:rsid w:val="00CE2095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314"/>
    <w:rsid w:val="00CF393D"/>
    <w:rsid w:val="00CF47B1"/>
    <w:rsid w:val="00CF4ABD"/>
    <w:rsid w:val="00CF4B18"/>
    <w:rsid w:val="00CF5A53"/>
    <w:rsid w:val="00CF5D28"/>
    <w:rsid w:val="00CF6942"/>
    <w:rsid w:val="00CF6F1E"/>
    <w:rsid w:val="00CF7C8E"/>
    <w:rsid w:val="00CF7EED"/>
    <w:rsid w:val="00D001F9"/>
    <w:rsid w:val="00D0036E"/>
    <w:rsid w:val="00D00BB7"/>
    <w:rsid w:val="00D00DFA"/>
    <w:rsid w:val="00D01EAD"/>
    <w:rsid w:val="00D02C62"/>
    <w:rsid w:val="00D035B9"/>
    <w:rsid w:val="00D03E87"/>
    <w:rsid w:val="00D060FF"/>
    <w:rsid w:val="00D064E8"/>
    <w:rsid w:val="00D06572"/>
    <w:rsid w:val="00D065CD"/>
    <w:rsid w:val="00D068BE"/>
    <w:rsid w:val="00D077D1"/>
    <w:rsid w:val="00D07D93"/>
    <w:rsid w:val="00D1144B"/>
    <w:rsid w:val="00D11FA6"/>
    <w:rsid w:val="00D12325"/>
    <w:rsid w:val="00D128BF"/>
    <w:rsid w:val="00D129EE"/>
    <w:rsid w:val="00D14487"/>
    <w:rsid w:val="00D148D9"/>
    <w:rsid w:val="00D14920"/>
    <w:rsid w:val="00D14DBB"/>
    <w:rsid w:val="00D15D88"/>
    <w:rsid w:val="00D15E7E"/>
    <w:rsid w:val="00D162EF"/>
    <w:rsid w:val="00D165A5"/>
    <w:rsid w:val="00D20016"/>
    <w:rsid w:val="00D207A7"/>
    <w:rsid w:val="00D20AF2"/>
    <w:rsid w:val="00D20CD6"/>
    <w:rsid w:val="00D20E00"/>
    <w:rsid w:val="00D214BE"/>
    <w:rsid w:val="00D21771"/>
    <w:rsid w:val="00D21DBE"/>
    <w:rsid w:val="00D2279F"/>
    <w:rsid w:val="00D22AF1"/>
    <w:rsid w:val="00D22E93"/>
    <w:rsid w:val="00D240EC"/>
    <w:rsid w:val="00D242DA"/>
    <w:rsid w:val="00D24458"/>
    <w:rsid w:val="00D2554F"/>
    <w:rsid w:val="00D25BD5"/>
    <w:rsid w:val="00D25C3E"/>
    <w:rsid w:val="00D26448"/>
    <w:rsid w:val="00D264CE"/>
    <w:rsid w:val="00D26670"/>
    <w:rsid w:val="00D2696F"/>
    <w:rsid w:val="00D27137"/>
    <w:rsid w:val="00D27B8B"/>
    <w:rsid w:val="00D300EF"/>
    <w:rsid w:val="00D30200"/>
    <w:rsid w:val="00D3076F"/>
    <w:rsid w:val="00D311A5"/>
    <w:rsid w:val="00D31B6E"/>
    <w:rsid w:val="00D3232B"/>
    <w:rsid w:val="00D3239F"/>
    <w:rsid w:val="00D324A4"/>
    <w:rsid w:val="00D3250C"/>
    <w:rsid w:val="00D328F6"/>
    <w:rsid w:val="00D3414E"/>
    <w:rsid w:val="00D3462C"/>
    <w:rsid w:val="00D35198"/>
    <w:rsid w:val="00D3584B"/>
    <w:rsid w:val="00D37A5B"/>
    <w:rsid w:val="00D40ECE"/>
    <w:rsid w:val="00D41004"/>
    <w:rsid w:val="00D4191F"/>
    <w:rsid w:val="00D42240"/>
    <w:rsid w:val="00D427C3"/>
    <w:rsid w:val="00D42AD0"/>
    <w:rsid w:val="00D42EB8"/>
    <w:rsid w:val="00D44932"/>
    <w:rsid w:val="00D44D66"/>
    <w:rsid w:val="00D46111"/>
    <w:rsid w:val="00D46FB1"/>
    <w:rsid w:val="00D47C16"/>
    <w:rsid w:val="00D50048"/>
    <w:rsid w:val="00D502AF"/>
    <w:rsid w:val="00D50764"/>
    <w:rsid w:val="00D50C12"/>
    <w:rsid w:val="00D51622"/>
    <w:rsid w:val="00D518FF"/>
    <w:rsid w:val="00D51A77"/>
    <w:rsid w:val="00D5267D"/>
    <w:rsid w:val="00D535BE"/>
    <w:rsid w:val="00D53649"/>
    <w:rsid w:val="00D53830"/>
    <w:rsid w:val="00D54FB3"/>
    <w:rsid w:val="00D55889"/>
    <w:rsid w:val="00D56494"/>
    <w:rsid w:val="00D56B5F"/>
    <w:rsid w:val="00D57A3F"/>
    <w:rsid w:val="00D57AF0"/>
    <w:rsid w:val="00D61D30"/>
    <w:rsid w:val="00D61DE7"/>
    <w:rsid w:val="00D62ECD"/>
    <w:rsid w:val="00D6334B"/>
    <w:rsid w:val="00D63363"/>
    <w:rsid w:val="00D64426"/>
    <w:rsid w:val="00D64479"/>
    <w:rsid w:val="00D645A3"/>
    <w:rsid w:val="00D64B4A"/>
    <w:rsid w:val="00D64E44"/>
    <w:rsid w:val="00D65D78"/>
    <w:rsid w:val="00D66727"/>
    <w:rsid w:val="00D67BC5"/>
    <w:rsid w:val="00D7021B"/>
    <w:rsid w:val="00D709FF"/>
    <w:rsid w:val="00D70D33"/>
    <w:rsid w:val="00D73077"/>
    <w:rsid w:val="00D731BE"/>
    <w:rsid w:val="00D734D3"/>
    <w:rsid w:val="00D736A2"/>
    <w:rsid w:val="00D73B14"/>
    <w:rsid w:val="00D73C57"/>
    <w:rsid w:val="00D742FF"/>
    <w:rsid w:val="00D74FD3"/>
    <w:rsid w:val="00D758B3"/>
    <w:rsid w:val="00D75ED8"/>
    <w:rsid w:val="00D76ADC"/>
    <w:rsid w:val="00D77413"/>
    <w:rsid w:val="00D77711"/>
    <w:rsid w:val="00D7787C"/>
    <w:rsid w:val="00D77963"/>
    <w:rsid w:val="00D809EC"/>
    <w:rsid w:val="00D814B8"/>
    <w:rsid w:val="00D81F10"/>
    <w:rsid w:val="00D8201E"/>
    <w:rsid w:val="00D820B4"/>
    <w:rsid w:val="00D822EC"/>
    <w:rsid w:val="00D827D9"/>
    <w:rsid w:val="00D82827"/>
    <w:rsid w:val="00D82B2F"/>
    <w:rsid w:val="00D8303C"/>
    <w:rsid w:val="00D83DE7"/>
    <w:rsid w:val="00D84A57"/>
    <w:rsid w:val="00D84C3B"/>
    <w:rsid w:val="00D864F8"/>
    <w:rsid w:val="00D86839"/>
    <w:rsid w:val="00D874DF"/>
    <w:rsid w:val="00D87A12"/>
    <w:rsid w:val="00D90D57"/>
    <w:rsid w:val="00D91EAC"/>
    <w:rsid w:val="00D930E1"/>
    <w:rsid w:val="00D9371D"/>
    <w:rsid w:val="00D93EE9"/>
    <w:rsid w:val="00D9415C"/>
    <w:rsid w:val="00D942CC"/>
    <w:rsid w:val="00D94ADE"/>
    <w:rsid w:val="00D94D87"/>
    <w:rsid w:val="00D962DC"/>
    <w:rsid w:val="00D96DCF"/>
    <w:rsid w:val="00D97BB5"/>
    <w:rsid w:val="00DA05AA"/>
    <w:rsid w:val="00DA0C12"/>
    <w:rsid w:val="00DA0D48"/>
    <w:rsid w:val="00DA11C4"/>
    <w:rsid w:val="00DA1353"/>
    <w:rsid w:val="00DA180C"/>
    <w:rsid w:val="00DA1891"/>
    <w:rsid w:val="00DA1927"/>
    <w:rsid w:val="00DA1EF7"/>
    <w:rsid w:val="00DA21BB"/>
    <w:rsid w:val="00DA2786"/>
    <w:rsid w:val="00DA2DF8"/>
    <w:rsid w:val="00DA35D2"/>
    <w:rsid w:val="00DA3E7B"/>
    <w:rsid w:val="00DA451D"/>
    <w:rsid w:val="00DA508E"/>
    <w:rsid w:val="00DA53A6"/>
    <w:rsid w:val="00DA56DB"/>
    <w:rsid w:val="00DA6452"/>
    <w:rsid w:val="00DA6933"/>
    <w:rsid w:val="00DA6C81"/>
    <w:rsid w:val="00DA6FE9"/>
    <w:rsid w:val="00DA7925"/>
    <w:rsid w:val="00DA7F5A"/>
    <w:rsid w:val="00DB050F"/>
    <w:rsid w:val="00DB0AB8"/>
    <w:rsid w:val="00DB0D2A"/>
    <w:rsid w:val="00DB11CD"/>
    <w:rsid w:val="00DB1581"/>
    <w:rsid w:val="00DB1DAB"/>
    <w:rsid w:val="00DB2BF6"/>
    <w:rsid w:val="00DB39D4"/>
    <w:rsid w:val="00DB3A47"/>
    <w:rsid w:val="00DB4E06"/>
    <w:rsid w:val="00DB5636"/>
    <w:rsid w:val="00DB609C"/>
    <w:rsid w:val="00DB6A80"/>
    <w:rsid w:val="00DB6C06"/>
    <w:rsid w:val="00DB6C76"/>
    <w:rsid w:val="00DB70DB"/>
    <w:rsid w:val="00DB7B06"/>
    <w:rsid w:val="00DC062D"/>
    <w:rsid w:val="00DC134B"/>
    <w:rsid w:val="00DC1AD6"/>
    <w:rsid w:val="00DC2C43"/>
    <w:rsid w:val="00DC2CCF"/>
    <w:rsid w:val="00DC3A9D"/>
    <w:rsid w:val="00DC3FF5"/>
    <w:rsid w:val="00DC528A"/>
    <w:rsid w:val="00DC6C1E"/>
    <w:rsid w:val="00DC708C"/>
    <w:rsid w:val="00DC73B1"/>
    <w:rsid w:val="00DC7951"/>
    <w:rsid w:val="00DD0F95"/>
    <w:rsid w:val="00DD14B4"/>
    <w:rsid w:val="00DD1C4B"/>
    <w:rsid w:val="00DD1F7B"/>
    <w:rsid w:val="00DD229E"/>
    <w:rsid w:val="00DD3029"/>
    <w:rsid w:val="00DD3E21"/>
    <w:rsid w:val="00DD505B"/>
    <w:rsid w:val="00DD558C"/>
    <w:rsid w:val="00DD55E0"/>
    <w:rsid w:val="00DD5E12"/>
    <w:rsid w:val="00DE03B0"/>
    <w:rsid w:val="00DE0C66"/>
    <w:rsid w:val="00DE0F9F"/>
    <w:rsid w:val="00DE1904"/>
    <w:rsid w:val="00DE19CB"/>
    <w:rsid w:val="00DE2246"/>
    <w:rsid w:val="00DE3DBB"/>
    <w:rsid w:val="00DE43A2"/>
    <w:rsid w:val="00DE4A74"/>
    <w:rsid w:val="00DE4B05"/>
    <w:rsid w:val="00DE541C"/>
    <w:rsid w:val="00DE5F53"/>
    <w:rsid w:val="00DE737B"/>
    <w:rsid w:val="00DF0587"/>
    <w:rsid w:val="00DF100B"/>
    <w:rsid w:val="00DF1A89"/>
    <w:rsid w:val="00DF1BA2"/>
    <w:rsid w:val="00DF23CA"/>
    <w:rsid w:val="00DF2929"/>
    <w:rsid w:val="00DF30AD"/>
    <w:rsid w:val="00DF3801"/>
    <w:rsid w:val="00DF3B76"/>
    <w:rsid w:val="00DF42EA"/>
    <w:rsid w:val="00DF4359"/>
    <w:rsid w:val="00DF4C1A"/>
    <w:rsid w:val="00DF7751"/>
    <w:rsid w:val="00E01682"/>
    <w:rsid w:val="00E031BB"/>
    <w:rsid w:val="00E0424A"/>
    <w:rsid w:val="00E050D8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2E8"/>
    <w:rsid w:val="00E16463"/>
    <w:rsid w:val="00E174EA"/>
    <w:rsid w:val="00E21539"/>
    <w:rsid w:val="00E21ACA"/>
    <w:rsid w:val="00E239D1"/>
    <w:rsid w:val="00E251DB"/>
    <w:rsid w:val="00E257E9"/>
    <w:rsid w:val="00E25941"/>
    <w:rsid w:val="00E26727"/>
    <w:rsid w:val="00E26970"/>
    <w:rsid w:val="00E27791"/>
    <w:rsid w:val="00E279F9"/>
    <w:rsid w:val="00E27DCE"/>
    <w:rsid w:val="00E30585"/>
    <w:rsid w:val="00E308FE"/>
    <w:rsid w:val="00E30F2D"/>
    <w:rsid w:val="00E319DB"/>
    <w:rsid w:val="00E31AFC"/>
    <w:rsid w:val="00E3242E"/>
    <w:rsid w:val="00E331BF"/>
    <w:rsid w:val="00E333DF"/>
    <w:rsid w:val="00E33F11"/>
    <w:rsid w:val="00E3409E"/>
    <w:rsid w:val="00E34F76"/>
    <w:rsid w:val="00E37BE5"/>
    <w:rsid w:val="00E40B87"/>
    <w:rsid w:val="00E40C5D"/>
    <w:rsid w:val="00E415CE"/>
    <w:rsid w:val="00E41A27"/>
    <w:rsid w:val="00E41E2F"/>
    <w:rsid w:val="00E42910"/>
    <w:rsid w:val="00E42932"/>
    <w:rsid w:val="00E430C7"/>
    <w:rsid w:val="00E4506F"/>
    <w:rsid w:val="00E4608B"/>
    <w:rsid w:val="00E464EC"/>
    <w:rsid w:val="00E46C9C"/>
    <w:rsid w:val="00E46D2C"/>
    <w:rsid w:val="00E46FF0"/>
    <w:rsid w:val="00E501D3"/>
    <w:rsid w:val="00E51D7B"/>
    <w:rsid w:val="00E53A01"/>
    <w:rsid w:val="00E548B9"/>
    <w:rsid w:val="00E55853"/>
    <w:rsid w:val="00E55904"/>
    <w:rsid w:val="00E55D43"/>
    <w:rsid w:val="00E55FD9"/>
    <w:rsid w:val="00E564C4"/>
    <w:rsid w:val="00E567C9"/>
    <w:rsid w:val="00E56E2E"/>
    <w:rsid w:val="00E57421"/>
    <w:rsid w:val="00E575D8"/>
    <w:rsid w:val="00E57D25"/>
    <w:rsid w:val="00E604C4"/>
    <w:rsid w:val="00E60809"/>
    <w:rsid w:val="00E611AE"/>
    <w:rsid w:val="00E61300"/>
    <w:rsid w:val="00E614F2"/>
    <w:rsid w:val="00E623D8"/>
    <w:rsid w:val="00E627C1"/>
    <w:rsid w:val="00E635B9"/>
    <w:rsid w:val="00E65D15"/>
    <w:rsid w:val="00E66C49"/>
    <w:rsid w:val="00E673DB"/>
    <w:rsid w:val="00E67EE5"/>
    <w:rsid w:val="00E70040"/>
    <w:rsid w:val="00E7013A"/>
    <w:rsid w:val="00E74104"/>
    <w:rsid w:val="00E7473C"/>
    <w:rsid w:val="00E74F5D"/>
    <w:rsid w:val="00E758E2"/>
    <w:rsid w:val="00E75D70"/>
    <w:rsid w:val="00E76034"/>
    <w:rsid w:val="00E766D2"/>
    <w:rsid w:val="00E76D92"/>
    <w:rsid w:val="00E80440"/>
    <w:rsid w:val="00E80515"/>
    <w:rsid w:val="00E809D3"/>
    <w:rsid w:val="00E81227"/>
    <w:rsid w:val="00E817E0"/>
    <w:rsid w:val="00E819FB"/>
    <w:rsid w:val="00E81AE6"/>
    <w:rsid w:val="00E82AE8"/>
    <w:rsid w:val="00E82EE4"/>
    <w:rsid w:val="00E831E7"/>
    <w:rsid w:val="00E839B1"/>
    <w:rsid w:val="00E843B5"/>
    <w:rsid w:val="00E84A3B"/>
    <w:rsid w:val="00E85307"/>
    <w:rsid w:val="00E855EE"/>
    <w:rsid w:val="00E87205"/>
    <w:rsid w:val="00E907E4"/>
    <w:rsid w:val="00E90A24"/>
    <w:rsid w:val="00E90C34"/>
    <w:rsid w:val="00E919AC"/>
    <w:rsid w:val="00E921E1"/>
    <w:rsid w:val="00E928DA"/>
    <w:rsid w:val="00E93687"/>
    <w:rsid w:val="00E94144"/>
    <w:rsid w:val="00E946A6"/>
    <w:rsid w:val="00E947E4"/>
    <w:rsid w:val="00E94C9F"/>
    <w:rsid w:val="00E9544B"/>
    <w:rsid w:val="00E956B3"/>
    <w:rsid w:val="00E96A29"/>
    <w:rsid w:val="00E96B28"/>
    <w:rsid w:val="00E96FE6"/>
    <w:rsid w:val="00EA06A2"/>
    <w:rsid w:val="00EA0A5C"/>
    <w:rsid w:val="00EA0AD2"/>
    <w:rsid w:val="00EA0CF0"/>
    <w:rsid w:val="00EA1D43"/>
    <w:rsid w:val="00EA29B4"/>
    <w:rsid w:val="00EA38E6"/>
    <w:rsid w:val="00EA44BD"/>
    <w:rsid w:val="00EA4EC9"/>
    <w:rsid w:val="00EA54D5"/>
    <w:rsid w:val="00EA5E0F"/>
    <w:rsid w:val="00EA6103"/>
    <w:rsid w:val="00EA6FE4"/>
    <w:rsid w:val="00EA7723"/>
    <w:rsid w:val="00EA7F4C"/>
    <w:rsid w:val="00EB0418"/>
    <w:rsid w:val="00EB1101"/>
    <w:rsid w:val="00EB13F5"/>
    <w:rsid w:val="00EB1436"/>
    <w:rsid w:val="00EB14E6"/>
    <w:rsid w:val="00EB1D47"/>
    <w:rsid w:val="00EB2146"/>
    <w:rsid w:val="00EB2317"/>
    <w:rsid w:val="00EB279B"/>
    <w:rsid w:val="00EB2ABB"/>
    <w:rsid w:val="00EB4327"/>
    <w:rsid w:val="00EB43FD"/>
    <w:rsid w:val="00EB4DB7"/>
    <w:rsid w:val="00EB5041"/>
    <w:rsid w:val="00EB55CA"/>
    <w:rsid w:val="00EB584C"/>
    <w:rsid w:val="00EB5D88"/>
    <w:rsid w:val="00EB614E"/>
    <w:rsid w:val="00EB6E41"/>
    <w:rsid w:val="00EB6F35"/>
    <w:rsid w:val="00EB7307"/>
    <w:rsid w:val="00EB755D"/>
    <w:rsid w:val="00EB7708"/>
    <w:rsid w:val="00EC0E21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0A3C"/>
    <w:rsid w:val="00ED12E5"/>
    <w:rsid w:val="00ED1759"/>
    <w:rsid w:val="00ED27C3"/>
    <w:rsid w:val="00ED2B21"/>
    <w:rsid w:val="00ED33AE"/>
    <w:rsid w:val="00ED3775"/>
    <w:rsid w:val="00ED402F"/>
    <w:rsid w:val="00ED4A6D"/>
    <w:rsid w:val="00ED4ECD"/>
    <w:rsid w:val="00ED5692"/>
    <w:rsid w:val="00ED6D4A"/>
    <w:rsid w:val="00ED738C"/>
    <w:rsid w:val="00ED7918"/>
    <w:rsid w:val="00ED7FD3"/>
    <w:rsid w:val="00EE16F6"/>
    <w:rsid w:val="00EE23C3"/>
    <w:rsid w:val="00EE3663"/>
    <w:rsid w:val="00EE41C4"/>
    <w:rsid w:val="00EE4799"/>
    <w:rsid w:val="00EE4A40"/>
    <w:rsid w:val="00EE5AC3"/>
    <w:rsid w:val="00EE638F"/>
    <w:rsid w:val="00EE6A26"/>
    <w:rsid w:val="00EE76A9"/>
    <w:rsid w:val="00EE799E"/>
    <w:rsid w:val="00EE7B5A"/>
    <w:rsid w:val="00EE7C7E"/>
    <w:rsid w:val="00EE7CA8"/>
    <w:rsid w:val="00EE7E7E"/>
    <w:rsid w:val="00EE7FA7"/>
    <w:rsid w:val="00EF01BF"/>
    <w:rsid w:val="00EF1093"/>
    <w:rsid w:val="00EF1FCB"/>
    <w:rsid w:val="00EF21C3"/>
    <w:rsid w:val="00EF2334"/>
    <w:rsid w:val="00EF2A23"/>
    <w:rsid w:val="00EF2E6B"/>
    <w:rsid w:val="00EF33E2"/>
    <w:rsid w:val="00EF3743"/>
    <w:rsid w:val="00EF44F4"/>
    <w:rsid w:val="00EF68C0"/>
    <w:rsid w:val="00EF7BB6"/>
    <w:rsid w:val="00F0018A"/>
    <w:rsid w:val="00F0030E"/>
    <w:rsid w:val="00F00328"/>
    <w:rsid w:val="00F00CD1"/>
    <w:rsid w:val="00F00EFB"/>
    <w:rsid w:val="00F01E6B"/>
    <w:rsid w:val="00F0241C"/>
    <w:rsid w:val="00F0292B"/>
    <w:rsid w:val="00F02B7B"/>
    <w:rsid w:val="00F03292"/>
    <w:rsid w:val="00F046C1"/>
    <w:rsid w:val="00F04E18"/>
    <w:rsid w:val="00F05759"/>
    <w:rsid w:val="00F107C6"/>
    <w:rsid w:val="00F10CB9"/>
    <w:rsid w:val="00F110D5"/>
    <w:rsid w:val="00F11C85"/>
    <w:rsid w:val="00F12351"/>
    <w:rsid w:val="00F1420E"/>
    <w:rsid w:val="00F143A1"/>
    <w:rsid w:val="00F149D1"/>
    <w:rsid w:val="00F151E1"/>
    <w:rsid w:val="00F154E2"/>
    <w:rsid w:val="00F16739"/>
    <w:rsid w:val="00F16B36"/>
    <w:rsid w:val="00F16DE2"/>
    <w:rsid w:val="00F17C5F"/>
    <w:rsid w:val="00F2052B"/>
    <w:rsid w:val="00F20FEA"/>
    <w:rsid w:val="00F210C7"/>
    <w:rsid w:val="00F213FF"/>
    <w:rsid w:val="00F21CDF"/>
    <w:rsid w:val="00F2260F"/>
    <w:rsid w:val="00F24216"/>
    <w:rsid w:val="00F242AD"/>
    <w:rsid w:val="00F247F2"/>
    <w:rsid w:val="00F252A8"/>
    <w:rsid w:val="00F2540C"/>
    <w:rsid w:val="00F2576A"/>
    <w:rsid w:val="00F2608D"/>
    <w:rsid w:val="00F265F7"/>
    <w:rsid w:val="00F27EDE"/>
    <w:rsid w:val="00F27FA6"/>
    <w:rsid w:val="00F3292E"/>
    <w:rsid w:val="00F33A98"/>
    <w:rsid w:val="00F33DC8"/>
    <w:rsid w:val="00F34444"/>
    <w:rsid w:val="00F3494F"/>
    <w:rsid w:val="00F35009"/>
    <w:rsid w:val="00F35743"/>
    <w:rsid w:val="00F360A6"/>
    <w:rsid w:val="00F3787E"/>
    <w:rsid w:val="00F378F8"/>
    <w:rsid w:val="00F4065A"/>
    <w:rsid w:val="00F40F19"/>
    <w:rsid w:val="00F4211E"/>
    <w:rsid w:val="00F4275C"/>
    <w:rsid w:val="00F44A9C"/>
    <w:rsid w:val="00F454FE"/>
    <w:rsid w:val="00F45693"/>
    <w:rsid w:val="00F45A86"/>
    <w:rsid w:val="00F46535"/>
    <w:rsid w:val="00F46D8E"/>
    <w:rsid w:val="00F470FF"/>
    <w:rsid w:val="00F47983"/>
    <w:rsid w:val="00F5157C"/>
    <w:rsid w:val="00F5170F"/>
    <w:rsid w:val="00F52339"/>
    <w:rsid w:val="00F5277A"/>
    <w:rsid w:val="00F52876"/>
    <w:rsid w:val="00F532E8"/>
    <w:rsid w:val="00F537FF"/>
    <w:rsid w:val="00F53915"/>
    <w:rsid w:val="00F54C88"/>
    <w:rsid w:val="00F55690"/>
    <w:rsid w:val="00F55FCB"/>
    <w:rsid w:val="00F560FE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2853"/>
    <w:rsid w:val="00F64BEC"/>
    <w:rsid w:val="00F656D8"/>
    <w:rsid w:val="00F657CF"/>
    <w:rsid w:val="00F65AEC"/>
    <w:rsid w:val="00F66A00"/>
    <w:rsid w:val="00F713A3"/>
    <w:rsid w:val="00F71A8F"/>
    <w:rsid w:val="00F7259F"/>
    <w:rsid w:val="00F73B77"/>
    <w:rsid w:val="00F742DA"/>
    <w:rsid w:val="00F74B51"/>
    <w:rsid w:val="00F75330"/>
    <w:rsid w:val="00F769B0"/>
    <w:rsid w:val="00F76BD9"/>
    <w:rsid w:val="00F77C0B"/>
    <w:rsid w:val="00F80318"/>
    <w:rsid w:val="00F80703"/>
    <w:rsid w:val="00F80948"/>
    <w:rsid w:val="00F80A7F"/>
    <w:rsid w:val="00F81068"/>
    <w:rsid w:val="00F81387"/>
    <w:rsid w:val="00F815BD"/>
    <w:rsid w:val="00F81835"/>
    <w:rsid w:val="00F81E3D"/>
    <w:rsid w:val="00F822E3"/>
    <w:rsid w:val="00F825B5"/>
    <w:rsid w:val="00F82866"/>
    <w:rsid w:val="00F83E6B"/>
    <w:rsid w:val="00F84421"/>
    <w:rsid w:val="00F8449B"/>
    <w:rsid w:val="00F848B0"/>
    <w:rsid w:val="00F84BD0"/>
    <w:rsid w:val="00F84CDE"/>
    <w:rsid w:val="00F85691"/>
    <w:rsid w:val="00F87032"/>
    <w:rsid w:val="00F87094"/>
    <w:rsid w:val="00F87AB3"/>
    <w:rsid w:val="00F87E59"/>
    <w:rsid w:val="00F87F2E"/>
    <w:rsid w:val="00F913DC"/>
    <w:rsid w:val="00F91DDA"/>
    <w:rsid w:val="00F920AA"/>
    <w:rsid w:val="00F925BB"/>
    <w:rsid w:val="00F9397A"/>
    <w:rsid w:val="00F93A37"/>
    <w:rsid w:val="00F94182"/>
    <w:rsid w:val="00F944D9"/>
    <w:rsid w:val="00F9453D"/>
    <w:rsid w:val="00F94DB3"/>
    <w:rsid w:val="00F95175"/>
    <w:rsid w:val="00F95F1A"/>
    <w:rsid w:val="00F9606C"/>
    <w:rsid w:val="00F96500"/>
    <w:rsid w:val="00F9774D"/>
    <w:rsid w:val="00FA076F"/>
    <w:rsid w:val="00FA0CC1"/>
    <w:rsid w:val="00FA1BA8"/>
    <w:rsid w:val="00FA1D56"/>
    <w:rsid w:val="00FA3230"/>
    <w:rsid w:val="00FA3F80"/>
    <w:rsid w:val="00FA413A"/>
    <w:rsid w:val="00FA4144"/>
    <w:rsid w:val="00FA45E0"/>
    <w:rsid w:val="00FA4DDF"/>
    <w:rsid w:val="00FA52EC"/>
    <w:rsid w:val="00FA68DC"/>
    <w:rsid w:val="00FA6E2C"/>
    <w:rsid w:val="00FA6E7F"/>
    <w:rsid w:val="00FA6EF4"/>
    <w:rsid w:val="00FA7114"/>
    <w:rsid w:val="00FB0826"/>
    <w:rsid w:val="00FB114E"/>
    <w:rsid w:val="00FB12FB"/>
    <w:rsid w:val="00FB1459"/>
    <w:rsid w:val="00FB2379"/>
    <w:rsid w:val="00FB4407"/>
    <w:rsid w:val="00FB479E"/>
    <w:rsid w:val="00FB4B8A"/>
    <w:rsid w:val="00FB4E03"/>
    <w:rsid w:val="00FB5152"/>
    <w:rsid w:val="00FB5FC1"/>
    <w:rsid w:val="00FB680E"/>
    <w:rsid w:val="00FB7896"/>
    <w:rsid w:val="00FB79AE"/>
    <w:rsid w:val="00FC0065"/>
    <w:rsid w:val="00FC0696"/>
    <w:rsid w:val="00FC075E"/>
    <w:rsid w:val="00FC091F"/>
    <w:rsid w:val="00FC111A"/>
    <w:rsid w:val="00FC15E7"/>
    <w:rsid w:val="00FC2385"/>
    <w:rsid w:val="00FC28DF"/>
    <w:rsid w:val="00FC3AEE"/>
    <w:rsid w:val="00FC3F00"/>
    <w:rsid w:val="00FC6238"/>
    <w:rsid w:val="00FC78AD"/>
    <w:rsid w:val="00FD0D70"/>
    <w:rsid w:val="00FD1D37"/>
    <w:rsid w:val="00FD33FC"/>
    <w:rsid w:val="00FD3730"/>
    <w:rsid w:val="00FD3ADE"/>
    <w:rsid w:val="00FD3B08"/>
    <w:rsid w:val="00FD4740"/>
    <w:rsid w:val="00FD4806"/>
    <w:rsid w:val="00FD4BA4"/>
    <w:rsid w:val="00FD534E"/>
    <w:rsid w:val="00FD56C7"/>
    <w:rsid w:val="00FD5CBB"/>
    <w:rsid w:val="00FD6117"/>
    <w:rsid w:val="00FD6B74"/>
    <w:rsid w:val="00FD70AE"/>
    <w:rsid w:val="00FD7356"/>
    <w:rsid w:val="00FD7564"/>
    <w:rsid w:val="00FD7D4C"/>
    <w:rsid w:val="00FE002E"/>
    <w:rsid w:val="00FE04B0"/>
    <w:rsid w:val="00FE1002"/>
    <w:rsid w:val="00FE2398"/>
    <w:rsid w:val="00FE4D4B"/>
    <w:rsid w:val="00FE515A"/>
    <w:rsid w:val="00FE5527"/>
    <w:rsid w:val="00FE5624"/>
    <w:rsid w:val="00FE5D2C"/>
    <w:rsid w:val="00FE5FBF"/>
    <w:rsid w:val="00FE6C25"/>
    <w:rsid w:val="00FF033A"/>
    <w:rsid w:val="00FF035A"/>
    <w:rsid w:val="00FF047F"/>
    <w:rsid w:val="00FF0964"/>
    <w:rsid w:val="00FF0EEA"/>
    <w:rsid w:val="00FF16F2"/>
    <w:rsid w:val="00FF1D24"/>
    <w:rsid w:val="00FF2B42"/>
    <w:rsid w:val="00FF3B7F"/>
    <w:rsid w:val="00FF66DD"/>
    <w:rsid w:val="00FF6822"/>
    <w:rsid w:val="00FF6839"/>
    <w:rsid w:val="00FF6AE9"/>
    <w:rsid w:val="00FF73D0"/>
    <w:rsid w:val="143E46A1"/>
    <w:rsid w:val="1EB99B23"/>
    <w:rsid w:val="40DFB49C"/>
    <w:rsid w:val="583A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,"/>
  <w14:docId w14:val="266D4773"/>
  <w15:docId w15:val="{09F1672D-987F-4C41-BBDF-C74F5629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A21B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fi-FI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21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21BB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条目,Ca,cap1,cap2,cap11,Légende-figure,Légende-figure Char,Beschrifubg,Beschriftung Char,label,cap11 Char Char Char,captions"/>
    <w:basedOn w:val="Normal"/>
    <w:next w:val="Normal"/>
    <w:link w:val="CaptionChar1"/>
    <w:uiPriority w:val="99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条目 Char,Ca Char,cap1 Char,cap2 Char,cap11 Char,Légende-figure Char1,label Char"/>
    <w:link w:val="Caption"/>
    <w:uiPriority w:val="99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rsid w:val="00F920AA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BC0597"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C059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sid w:val="001356D7"/>
    <w:rPr>
      <w:rFonts w:ascii="Arial" w:eastAsiaTheme="minorHAnsi" w:hAnsi="Arial" w:cstheme="minorBidi"/>
      <w:sz w:val="18"/>
      <w:szCs w:val="22"/>
    </w:rPr>
  </w:style>
  <w:style w:type="character" w:customStyle="1" w:styleId="B1Char1">
    <w:name w:val="B1 Char1"/>
    <w:qFormat/>
    <w:rsid w:val="00C541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41A9"/>
    <w:rPr>
      <w:rFonts w:asciiTheme="minorHAnsi" w:eastAsiaTheme="minorHAnsi" w:hAnsiTheme="minorHAnsi" w:cstheme="minorBidi"/>
      <w:sz w:val="22"/>
      <w:szCs w:val="22"/>
    </w:rPr>
  </w:style>
  <w:style w:type="paragraph" w:customStyle="1" w:styleId="Agreement">
    <w:name w:val="Agreement"/>
    <w:basedOn w:val="Normal"/>
    <w:next w:val="Normal"/>
    <w:qFormat/>
    <w:rsid w:val="007D229E"/>
    <w:pPr>
      <w:numPr>
        <w:numId w:val="52"/>
      </w:numPr>
      <w:spacing w:before="60" w:after="0" w:line="240" w:lineRule="auto"/>
    </w:pPr>
    <w:rPr>
      <w:rFonts w:ascii="Arial" w:eastAsia="Times New Roman" w:hAnsi="Arial" w:cs="Times New Roman"/>
      <w:b/>
      <w:sz w:val="20"/>
      <w:szCs w:val="24"/>
      <w:lang w:val="en-GB" w:eastAsia="ja-JP"/>
    </w:rPr>
  </w:style>
  <w:style w:type="character" w:customStyle="1" w:styleId="TALCar">
    <w:name w:val="TAL Car"/>
    <w:link w:val="TAL"/>
    <w:qFormat/>
    <w:locked/>
    <w:rsid w:val="008C1AE9"/>
    <w:rPr>
      <w:rFonts w:ascii="Arial" w:eastAsiaTheme="minorHAnsi" w:hAnsi="Arial" w:cstheme="minorBidi"/>
      <w:sz w:val="18"/>
      <w:szCs w:val="22"/>
      <w:lang w:val="fi-FI"/>
    </w:rPr>
  </w:style>
  <w:style w:type="character" w:customStyle="1" w:styleId="TAHCar">
    <w:name w:val="TAH Car"/>
    <w:link w:val="TAH"/>
    <w:qFormat/>
    <w:locked/>
    <w:rsid w:val="008C1AE9"/>
    <w:rPr>
      <w:rFonts w:ascii="Arial" w:eastAsiaTheme="minorHAnsi" w:hAnsi="Arial" w:cstheme="minorBidi"/>
      <w:b/>
      <w:sz w:val="18"/>
      <w:szCs w:val="22"/>
      <w:lang w:val="fi-FI"/>
    </w:rPr>
  </w:style>
  <w:style w:type="character" w:customStyle="1" w:styleId="THChar">
    <w:name w:val="TH Char"/>
    <w:link w:val="TH"/>
    <w:qFormat/>
    <w:locked/>
    <w:rsid w:val="008C1AE9"/>
    <w:rPr>
      <w:rFonts w:ascii="Arial" w:eastAsiaTheme="minorHAnsi" w:hAnsi="Arial" w:cstheme="minorBidi"/>
      <w:b/>
      <w:sz w:val="22"/>
      <w:szCs w:val="22"/>
      <w:lang w:val="fi-FI"/>
    </w:rPr>
  </w:style>
  <w:style w:type="character" w:customStyle="1" w:styleId="TANChar">
    <w:name w:val="TAN Char"/>
    <w:link w:val="TAN"/>
    <w:locked/>
    <w:rsid w:val="008C1AE9"/>
    <w:rPr>
      <w:rFonts w:ascii="Arial" w:eastAsiaTheme="minorHAnsi" w:hAnsi="Arial" w:cstheme="minorBidi"/>
      <w:sz w:val="18"/>
      <w:szCs w:val="22"/>
      <w:lang w:val="fi-FI"/>
    </w:rPr>
  </w:style>
  <w:style w:type="character" w:styleId="UnresolvedMention">
    <w:name w:val="Unresolved Mention"/>
    <w:basedOn w:val="DefaultParagraphFont"/>
    <w:uiPriority w:val="99"/>
    <w:semiHidden/>
    <w:unhideWhenUsed/>
    <w:rsid w:val="00B748F1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D068B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desktopmodules/Specifications/SpecificationDetails.aspx?specificationId=3194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desktopmodules/Specifications/SpecificationDetails.aspx?specificationId=32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5AIRPNAIUNRU-1830940522-7346</_dlc_DocId>
    <_dlc_DocIdUrl xmlns="71c5aaf6-e6ce-465b-b873-5148d2a4c105">
      <Url>https://nokia.sharepoint.com/sites/c5g/5gradio/_layouts/15/DocIdRedir.aspx?ID=5AIRPNAIUNRU-1830940522-7346</Url>
      <Description>5AIRPNAIUNRU-1830940522-7346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06D20-CA37-41E6-B617-5DCBEC318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ACF7B6-2E33-49AE-ACD0-F8C5CDBF9D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B90DD0-5B26-46C5-ABEC-1304B976B9C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FB0628-2952-4FA3-9F91-B483E5C63A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D702D5-6E7B-4244-9D68-C6086DABA4B6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9F0FA19-3DCB-42A4-A755-884578468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5</Pages>
  <Words>1765</Words>
  <Characters>8922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IK</dc:creator>
  <cp:keywords/>
  <dc:description/>
  <cp:lastModifiedBy>Jayasinghe, Keeth (Nokia - FI/Espoo)</cp:lastModifiedBy>
  <cp:revision>30</cp:revision>
  <dcterms:created xsi:type="dcterms:W3CDTF">2020-03-26T11:01:00Z</dcterms:created>
  <dcterms:modified xsi:type="dcterms:W3CDTF">2020-04-10T08:35:00Z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23e5c0a3-8ed2-44ee-8266-76728ced438d</vt:lpwstr>
  </property>
</Properties>
</file>